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7" w:rsidRPr="003A3BFF" w:rsidRDefault="00C56FE7" w:rsidP="006178A6">
      <w:pPr>
        <w:widowControl w:val="0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C56FE7" w:rsidRPr="003A3BFF" w:rsidRDefault="00C56FE7" w:rsidP="006178A6">
      <w:pPr>
        <w:widowControl w:val="0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C56FE7" w:rsidRPr="003A3BFF" w:rsidRDefault="00C56FE7" w:rsidP="006178A6">
      <w:pPr>
        <w:widowControl w:val="0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3A3BFF" w:rsidRPr="003A3BFF" w:rsidRDefault="003A3BFF" w:rsidP="003A3BFF">
      <w:pPr>
        <w:jc w:val="center"/>
        <w:rPr>
          <w:rFonts w:asciiTheme="minorHAnsi" w:hAnsiTheme="minorHAnsi"/>
          <w:sz w:val="24"/>
          <w:szCs w:val="24"/>
        </w:rPr>
      </w:pPr>
      <w:r w:rsidRPr="003A3BFF">
        <w:rPr>
          <w:rFonts w:asciiTheme="minorHAnsi" w:hAnsiTheme="minorHAnsi" w:cs="Calibri"/>
          <w:b/>
          <w:bCs/>
          <w:sz w:val="32"/>
          <w:szCs w:val="32"/>
        </w:rPr>
        <w:t xml:space="preserve">OPĆINA </w:t>
      </w:r>
      <w:r w:rsidR="00F75478">
        <w:rPr>
          <w:rFonts w:asciiTheme="minorHAnsi" w:hAnsiTheme="minorHAnsi" w:cs="Calibri"/>
          <w:b/>
          <w:bCs/>
          <w:sz w:val="32"/>
          <w:szCs w:val="32"/>
        </w:rPr>
        <w:t>KOLAN</w:t>
      </w:r>
    </w:p>
    <w:p w:rsidR="003A3BFF" w:rsidRPr="003A3BFF" w:rsidRDefault="003A3BFF" w:rsidP="003A3BFF">
      <w:pPr>
        <w:jc w:val="both"/>
        <w:rPr>
          <w:rFonts w:asciiTheme="minorHAnsi" w:hAnsiTheme="minorHAnsi" w:cs="Arial"/>
          <w:sz w:val="24"/>
          <w:szCs w:val="24"/>
        </w:rPr>
      </w:pPr>
    </w:p>
    <w:p w:rsidR="003A3BFF" w:rsidRPr="003A3BFF" w:rsidRDefault="003A3BFF" w:rsidP="003A3BFF">
      <w:pPr>
        <w:jc w:val="both"/>
        <w:rPr>
          <w:rFonts w:asciiTheme="minorHAnsi" w:hAnsiTheme="minorHAnsi" w:cs="Arial"/>
          <w:sz w:val="24"/>
          <w:szCs w:val="24"/>
        </w:rPr>
      </w:pPr>
    </w:p>
    <w:p w:rsidR="003A3BFF" w:rsidRPr="003A3BFF" w:rsidRDefault="00A6049B" w:rsidP="003A3BFF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749040" cy="762000"/>
            <wp:effectExtent l="0" t="0" r="3810" b="0"/>
            <wp:docPr id="1" name="Picture 1" descr="https://www.kolan.hr/templates/opcina-kolan-otok-pag/cust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lan.hr/templates/opcina-kolan-otok-pag/custom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Theme="minorHAnsi" w:hAnsiTheme="minorHAnsi" w:cs="Arial"/>
          <w:b/>
          <w:bCs/>
          <w:sz w:val="36"/>
          <w:szCs w:val="36"/>
        </w:rPr>
      </w:pPr>
    </w:p>
    <w:p w:rsidR="00A36534" w:rsidRPr="00544E00" w:rsidRDefault="006178A6" w:rsidP="00771A9B">
      <w:pPr>
        <w:widowControl w:val="0"/>
        <w:autoSpaceDE w:val="0"/>
        <w:autoSpaceDN w:val="0"/>
        <w:adjustRightInd w:val="0"/>
        <w:spacing w:after="0" w:line="239" w:lineRule="auto"/>
        <w:ind w:left="-142" w:firstLine="142"/>
        <w:jc w:val="center"/>
        <w:rPr>
          <w:rFonts w:asciiTheme="minorHAnsi" w:hAnsiTheme="minorHAnsi" w:cs="Arial"/>
          <w:b/>
          <w:bCs/>
          <w:caps/>
          <w:sz w:val="35"/>
          <w:szCs w:val="35"/>
        </w:rPr>
      </w:pPr>
      <w:r w:rsidRPr="00544E00">
        <w:rPr>
          <w:rFonts w:asciiTheme="minorHAnsi" w:hAnsiTheme="minorHAnsi" w:cs="Arial"/>
          <w:b/>
          <w:bCs/>
          <w:caps/>
          <w:sz w:val="36"/>
          <w:szCs w:val="36"/>
        </w:rPr>
        <w:t xml:space="preserve">Javni </w:t>
      </w:r>
      <w:r w:rsidR="00780B5F">
        <w:rPr>
          <w:rFonts w:asciiTheme="minorHAnsi" w:hAnsiTheme="minorHAnsi" w:cs="Arial"/>
          <w:b/>
          <w:bCs/>
          <w:caps/>
          <w:sz w:val="36"/>
          <w:szCs w:val="36"/>
        </w:rPr>
        <w:t>NATJEČAJ</w:t>
      </w:r>
      <w:r w:rsidRPr="00544E00">
        <w:rPr>
          <w:rFonts w:asciiTheme="minorHAnsi" w:hAnsiTheme="minorHAnsi" w:cs="Arial"/>
          <w:b/>
          <w:bCs/>
          <w:caps/>
          <w:sz w:val="36"/>
          <w:szCs w:val="36"/>
        </w:rPr>
        <w:t xml:space="preserve"> za </w:t>
      </w:r>
      <w:r w:rsidR="00863FF8">
        <w:rPr>
          <w:rFonts w:asciiTheme="minorHAnsi" w:hAnsiTheme="minorHAnsi" w:cs="Arial"/>
          <w:b/>
          <w:bCs/>
          <w:caps/>
          <w:sz w:val="36"/>
          <w:szCs w:val="36"/>
        </w:rPr>
        <w:t>(</w:t>
      </w:r>
      <w:r w:rsidR="00577833">
        <w:rPr>
          <w:rFonts w:asciiTheme="minorHAnsi" w:hAnsiTheme="minorHAnsi" w:cs="Arial"/>
          <w:b/>
          <w:bCs/>
          <w:caps/>
          <w:sz w:val="36"/>
          <w:szCs w:val="36"/>
        </w:rPr>
        <w:t>SU</w:t>
      </w:r>
      <w:r w:rsidR="00863FF8">
        <w:rPr>
          <w:rFonts w:asciiTheme="minorHAnsi" w:hAnsiTheme="minorHAnsi" w:cs="Arial"/>
          <w:b/>
          <w:bCs/>
          <w:caps/>
          <w:sz w:val="36"/>
          <w:szCs w:val="36"/>
        </w:rPr>
        <w:t>)</w:t>
      </w:r>
      <w:r w:rsidRPr="00544E00">
        <w:rPr>
          <w:rFonts w:asciiTheme="minorHAnsi" w:hAnsiTheme="minorHAnsi" w:cs="Arial"/>
          <w:b/>
          <w:bCs/>
          <w:caps/>
          <w:sz w:val="36"/>
          <w:szCs w:val="36"/>
        </w:rPr>
        <w:t>financiranje provedbe programa</w:t>
      </w:r>
      <w:r w:rsidR="00EE60E0" w:rsidRPr="00544E00">
        <w:rPr>
          <w:rFonts w:asciiTheme="minorHAnsi" w:hAnsiTheme="minorHAnsi" w:cs="Arial"/>
          <w:b/>
          <w:bCs/>
          <w:caps/>
          <w:sz w:val="36"/>
          <w:szCs w:val="36"/>
        </w:rPr>
        <w:t>/projekata</w:t>
      </w:r>
      <w:r w:rsidRPr="00544E00">
        <w:rPr>
          <w:rFonts w:asciiTheme="minorHAnsi" w:hAnsiTheme="minorHAnsi" w:cs="Arial"/>
          <w:b/>
          <w:bCs/>
          <w:caps/>
          <w:sz w:val="36"/>
          <w:szCs w:val="36"/>
        </w:rPr>
        <w:t xml:space="preserve"> javnih potreba u sportu </w:t>
      </w:r>
      <w:r w:rsidRPr="00544E00">
        <w:rPr>
          <w:rFonts w:asciiTheme="minorHAnsi" w:hAnsiTheme="minorHAnsi" w:cs="Arial"/>
          <w:b/>
          <w:bCs/>
          <w:caps/>
          <w:sz w:val="35"/>
          <w:szCs w:val="35"/>
        </w:rPr>
        <w:t xml:space="preserve">na području Općine </w:t>
      </w:r>
      <w:r w:rsidR="00A6049B">
        <w:rPr>
          <w:rFonts w:asciiTheme="minorHAnsi" w:hAnsiTheme="minorHAnsi" w:cs="Arial"/>
          <w:b/>
          <w:bCs/>
          <w:caps/>
          <w:sz w:val="35"/>
          <w:szCs w:val="35"/>
        </w:rPr>
        <w:t>KOLAN</w:t>
      </w:r>
    </w:p>
    <w:p w:rsidR="006178A6" w:rsidRPr="00544E00" w:rsidRDefault="004B72B2" w:rsidP="00771A9B">
      <w:pPr>
        <w:widowControl w:val="0"/>
        <w:autoSpaceDE w:val="0"/>
        <w:autoSpaceDN w:val="0"/>
        <w:adjustRightInd w:val="0"/>
        <w:spacing w:after="0" w:line="239" w:lineRule="auto"/>
        <w:ind w:left="-142" w:firstLine="142"/>
        <w:jc w:val="center"/>
        <w:rPr>
          <w:rFonts w:asciiTheme="minorHAnsi" w:hAnsiTheme="minorHAnsi" w:cs="Arial"/>
          <w:caps/>
          <w:sz w:val="24"/>
          <w:szCs w:val="24"/>
        </w:rPr>
      </w:pPr>
      <w:r>
        <w:rPr>
          <w:rFonts w:asciiTheme="minorHAnsi" w:hAnsiTheme="minorHAnsi" w:cs="Arial"/>
          <w:b/>
          <w:bCs/>
          <w:caps/>
          <w:sz w:val="35"/>
          <w:szCs w:val="35"/>
        </w:rPr>
        <w:t>U</w:t>
      </w:r>
      <w:r w:rsidR="006178A6" w:rsidRPr="00544E00">
        <w:rPr>
          <w:rFonts w:asciiTheme="minorHAnsi" w:hAnsiTheme="minorHAnsi" w:cs="Arial"/>
          <w:b/>
          <w:bCs/>
          <w:caps/>
          <w:sz w:val="35"/>
          <w:szCs w:val="35"/>
        </w:rPr>
        <w:t xml:space="preserve"> </w:t>
      </w:r>
      <w:r w:rsidR="00780B5F">
        <w:rPr>
          <w:rFonts w:asciiTheme="minorHAnsi" w:hAnsiTheme="minorHAnsi" w:cs="Arial"/>
          <w:b/>
          <w:bCs/>
          <w:caps/>
          <w:sz w:val="35"/>
          <w:szCs w:val="35"/>
        </w:rPr>
        <w:t>2023</w:t>
      </w:r>
      <w:r w:rsidR="00E1772E">
        <w:rPr>
          <w:rFonts w:asciiTheme="minorHAnsi" w:hAnsiTheme="minorHAnsi" w:cs="Arial"/>
          <w:b/>
          <w:bCs/>
          <w:caps/>
          <w:sz w:val="35"/>
          <w:szCs w:val="35"/>
        </w:rPr>
        <w:t>.</w:t>
      </w:r>
      <w:r>
        <w:rPr>
          <w:rFonts w:asciiTheme="minorHAnsi" w:hAnsiTheme="minorHAnsi" w:cs="Arial"/>
          <w:b/>
          <w:bCs/>
          <w:caps/>
          <w:sz w:val="35"/>
          <w:szCs w:val="35"/>
        </w:rPr>
        <w:t xml:space="preserve"> godinI</w:t>
      </w:r>
    </w:p>
    <w:p w:rsidR="006178A6" w:rsidRPr="003A3BFF" w:rsidRDefault="006178A6" w:rsidP="00771A9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315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32"/>
          <w:szCs w:val="32"/>
        </w:rPr>
        <w:t xml:space="preserve">U P U T E </w:t>
      </w:r>
      <w:r w:rsidR="00FC0DAC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3A3BFF">
        <w:rPr>
          <w:rFonts w:asciiTheme="minorHAnsi" w:hAnsiTheme="minorHAnsi" w:cs="Arial"/>
          <w:b/>
          <w:bCs/>
          <w:sz w:val="32"/>
          <w:szCs w:val="32"/>
        </w:rPr>
        <w:t xml:space="preserve"> Z A  </w:t>
      </w:r>
      <w:r w:rsidR="00FC0DAC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3A3BFF">
        <w:rPr>
          <w:rFonts w:asciiTheme="minorHAnsi" w:hAnsiTheme="minorHAnsi" w:cs="Arial"/>
          <w:b/>
          <w:bCs/>
          <w:sz w:val="32"/>
          <w:szCs w:val="32"/>
        </w:rPr>
        <w:t>P R I J A V I T E L J E</w:t>
      </w: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391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32"/>
          <w:szCs w:val="32"/>
        </w:rPr>
        <w:t xml:space="preserve">Datum raspisivanja </w:t>
      </w:r>
      <w:r w:rsidR="00771A9B" w:rsidRPr="003A3BFF">
        <w:rPr>
          <w:rFonts w:asciiTheme="minorHAnsi" w:hAnsiTheme="minorHAnsi" w:cs="Arial"/>
          <w:sz w:val="32"/>
          <w:szCs w:val="32"/>
        </w:rPr>
        <w:t>javnog</w:t>
      </w:r>
      <w:r w:rsidR="00047B9D" w:rsidRPr="003A3BFF">
        <w:rPr>
          <w:rFonts w:asciiTheme="minorHAnsi" w:hAnsiTheme="minorHAnsi" w:cs="Arial"/>
          <w:sz w:val="32"/>
          <w:szCs w:val="32"/>
        </w:rPr>
        <w:t xml:space="preserve"> </w:t>
      </w:r>
      <w:r w:rsidR="00FC0DAC">
        <w:rPr>
          <w:rFonts w:asciiTheme="minorHAnsi" w:hAnsiTheme="minorHAnsi" w:cs="Arial"/>
          <w:sz w:val="32"/>
          <w:szCs w:val="32"/>
        </w:rPr>
        <w:t>natječaja</w:t>
      </w:r>
    </w:p>
    <w:p w:rsidR="00531C35" w:rsidRDefault="00531C35" w:rsidP="00531C3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6178A6" w:rsidRPr="00077441" w:rsidRDefault="00A6049B" w:rsidP="00531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40"/>
          <w:szCs w:val="40"/>
        </w:rPr>
        <w:t>27</w:t>
      </w:r>
      <w:r w:rsidR="00077441" w:rsidRPr="008D355E">
        <w:rPr>
          <w:rFonts w:asciiTheme="minorHAnsi" w:hAnsiTheme="minorHAnsi" w:cs="Arial"/>
          <w:b/>
          <w:bCs/>
          <w:sz w:val="40"/>
          <w:szCs w:val="40"/>
        </w:rPr>
        <w:t xml:space="preserve">. </w:t>
      </w:r>
      <w:r>
        <w:rPr>
          <w:rFonts w:asciiTheme="minorHAnsi" w:hAnsiTheme="minorHAnsi" w:cs="Arial"/>
          <w:b/>
          <w:bCs/>
          <w:sz w:val="40"/>
          <w:szCs w:val="40"/>
        </w:rPr>
        <w:t>ožujka</w:t>
      </w:r>
      <w:r w:rsidR="00863FF8" w:rsidRPr="008D355E">
        <w:rPr>
          <w:rFonts w:asciiTheme="minorHAnsi" w:hAnsiTheme="minorHAnsi" w:cs="Arial"/>
          <w:b/>
          <w:bCs/>
          <w:sz w:val="40"/>
          <w:szCs w:val="40"/>
        </w:rPr>
        <w:t xml:space="preserve"> </w:t>
      </w:r>
      <w:r w:rsidR="00780B5F">
        <w:rPr>
          <w:rFonts w:asciiTheme="minorHAnsi" w:hAnsiTheme="minorHAnsi" w:cs="Arial"/>
          <w:b/>
          <w:bCs/>
          <w:sz w:val="40"/>
          <w:szCs w:val="40"/>
        </w:rPr>
        <w:t>2023</w:t>
      </w:r>
      <w:r w:rsidR="00E1772E" w:rsidRPr="00077441">
        <w:rPr>
          <w:rFonts w:asciiTheme="minorHAnsi" w:hAnsiTheme="minorHAnsi" w:cs="Arial"/>
          <w:b/>
          <w:bCs/>
          <w:sz w:val="40"/>
          <w:szCs w:val="40"/>
        </w:rPr>
        <w:t>.</w:t>
      </w:r>
      <w:r w:rsidR="00780B5F">
        <w:rPr>
          <w:rFonts w:asciiTheme="minorHAnsi" w:hAnsiTheme="minorHAnsi" w:cs="Arial"/>
          <w:b/>
          <w:bCs/>
          <w:sz w:val="40"/>
          <w:szCs w:val="40"/>
        </w:rPr>
        <w:t xml:space="preserve"> godine</w:t>
      </w: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69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32"/>
          <w:szCs w:val="32"/>
        </w:rPr>
        <w:t>Rok za dostavu prijava</w:t>
      </w:r>
    </w:p>
    <w:p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42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:rsidR="006178A6" w:rsidRPr="003A3BFF" w:rsidRDefault="00A6049B" w:rsidP="00DD1E16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="Arial"/>
          <w:sz w:val="24"/>
          <w:szCs w:val="24"/>
        </w:rPr>
        <w:sectPr w:rsidR="006178A6" w:rsidRPr="003A3BFF" w:rsidSect="00771A9B">
          <w:footerReference w:type="default" r:id="rId9"/>
          <w:pgSz w:w="11900" w:h="16838"/>
          <w:pgMar w:top="633" w:right="1320" w:bottom="1440" w:left="1418" w:header="720" w:footer="720" w:gutter="0"/>
          <w:cols w:space="720" w:equalWidth="0">
            <w:col w:w="9162"/>
          </w:cols>
          <w:noEndnote/>
        </w:sectPr>
      </w:pPr>
      <w:r>
        <w:rPr>
          <w:rFonts w:asciiTheme="minorHAnsi" w:hAnsiTheme="minorHAnsi" w:cs="Arial"/>
          <w:b/>
          <w:bCs/>
          <w:sz w:val="40"/>
          <w:szCs w:val="40"/>
        </w:rPr>
        <w:t>27</w:t>
      </w:r>
      <w:r w:rsidR="00077441" w:rsidRPr="008D355E">
        <w:rPr>
          <w:rFonts w:asciiTheme="minorHAnsi" w:hAnsiTheme="minorHAnsi" w:cs="Arial"/>
          <w:b/>
          <w:bCs/>
          <w:sz w:val="40"/>
          <w:szCs w:val="40"/>
        </w:rPr>
        <w:t xml:space="preserve">. </w:t>
      </w:r>
      <w:r>
        <w:rPr>
          <w:rFonts w:asciiTheme="minorHAnsi" w:hAnsiTheme="minorHAnsi" w:cs="Arial"/>
          <w:b/>
          <w:bCs/>
          <w:sz w:val="40"/>
          <w:szCs w:val="40"/>
        </w:rPr>
        <w:t>travnja</w:t>
      </w:r>
      <w:r w:rsidR="00863FF8" w:rsidRPr="008D355E">
        <w:rPr>
          <w:rFonts w:asciiTheme="minorHAnsi" w:hAnsiTheme="minorHAnsi" w:cs="Arial"/>
          <w:b/>
          <w:bCs/>
          <w:sz w:val="40"/>
          <w:szCs w:val="40"/>
        </w:rPr>
        <w:t xml:space="preserve"> </w:t>
      </w:r>
      <w:r w:rsidR="00780B5F">
        <w:rPr>
          <w:rFonts w:asciiTheme="minorHAnsi" w:hAnsiTheme="minorHAnsi" w:cs="Arial"/>
          <w:b/>
          <w:bCs/>
          <w:sz w:val="40"/>
          <w:szCs w:val="40"/>
        </w:rPr>
        <w:t>2023</w:t>
      </w:r>
      <w:r w:rsidR="00E1772E">
        <w:rPr>
          <w:rFonts w:asciiTheme="minorHAnsi" w:hAnsiTheme="minorHAnsi" w:cs="Arial"/>
          <w:b/>
          <w:bCs/>
          <w:sz w:val="40"/>
          <w:szCs w:val="40"/>
        </w:rPr>
        <w:t>.</w:t>
      </w:r>
      <w:r w:rsidR="00780B5F">
        <w:rPr>
          <w:rFonts w:asciiTheme="minorHAnsi" w:hAnsiTheme="minorHAnsi" w:cs="Arial"/>
          <w:b/>
          <w:bCs/>
          <w:sz w:val="40"/>
          <w:szCs w:val="40"/>
        </w:rPr>
        <w:t xml:space="preserve"> godine</w:t>
      </w:r>
    </w:p>
    <w:p w:rsidR="006178A6" w:rsidRPr="00EE60E0" w:rsidRDefault="006178A6" w:rsidP="00EE60E0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bookmarkStart w:id="0" w:name="page2"/>
      <w:bookmarkEnd w:id="0"/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OPIS </w:t>
      </w:r>
      <w:r w:rsidR="0030443C" w:rsidRPr="00EE60E0">
        <w:rPr>
          <w:rFonts w:asciiTheme="minorHAnsi" w:hAnsiTheme="minorHAnsi" w:cs="Arial"/>
          <w:b/>
          <w:bCs/>
          <w:sz w:val="24"/>
          <w:szCs w:val="24"/>
        </w:rPr>
        <w:t>STANJA</w:t>
      </w: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92" w:lineRule="exact"/>
        <w:rPr>
          <w:rFonts w:asciiTheme="minorHAnsi" w:hAnsiTheme="minorHAnsi" w:cs="Arial"/>
          <w:b/>
          <w:bCs/>
          <w:sz w:val="24"/>
          <w:szCs w:val="24"/>
        </w:rPr>
      </w:pPr>
    </w:p>
    <w:p w:rsidR="0030443C" w:rsidRPr="00780B5F" w:rsidRDefault="006178A6" w:rsidP="00780B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Općina </w:t>
      </w:r>
      <w:r w:rsidR="00693093">
        <w:rPr>
          <w:rFonts w:asciiTheme="minorHAnsi" w:hAnsiTheme="minorHAnsi" w:cs="Arial"/>
          <w:sz w:val="24"/>
          <w:szCs w:val="24"/>
        </w:rPr>
        <w:t>Kolan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posjeduje sportsku tradiciju, osobito kada su u pitanju programi treninga i natjecanja sportaša, sportske manifestacije, sport učenika i poticanje sportske rekreacije građana.</w:t>
      </w:r>
    </w:p>
    <w:p w:rsidR="00BD4DB8" w:rsidRDefault="006178A6" w:rsidP="00BD4DB8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Sport u Općini </w:t>
      </w:r>
      <w:r w:rsidR="00BA7BA3">
        <w:rPr>
          <w:rFonts w:asciiTheme="minorHAnsi" w:hAnsiTheme="minorHAnsi" w:cs="Arial"/>
          <w:sz w:val="24"/>
          <w:szCs w:val="24"/>
        </w:rPr>
        <w:t>Kolan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je organiziran </w:t>
      </w:r>
      <w:r w:rsidR="0030443C" w:rsidRPr="003A3BFF">
        <w:rPr>
          <w:rFonts w:asciiTheme="minorHAnsi" w:hAnsiTheme="minorHAnsi" w:cs="Arial"/>
          <w:sz w:val="24"/>
          <w:szCs w:val="24"/>
        </w:rPr>
        <w:t>kroz:</w:t>
      </w:r>
    </w:p>
    <w:p w:rsidR="00EE60E0" w:rsidRDefault="00EE60E0" w:rsidP="00BD4DB8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1. Sport predškolske djece i učenika</w:t>
      </w:r>
      <w:r w:rsidR="00F12A93">
        <w:rPr>
          <w:rFonts w:asciiTheme="minorHAnsi" w:hAnsiTheme="minorHAnsi" w:cs="Arial"/>
          <w:sz w:val="24"/>
          <w:szCs w:val="24"/>
        </w:rPr>
        <w:t>,</w:t>
      </w:r>
    </w:p>
    <w:p w:rsidR="0030443C" w:rsidRPr="003A3BFF" w:rsidRDefault="00C862E8" w:rsidP="00BD4DB8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1. </w:t>
      </w:r>
      <w:r w:rsidR="0030443C" w:rsidRPr="003A3BFF">
        <w:rPr>
          <w:rFonts w:asciiTheme="minorHAnsi" w:hAnsiTheme="minorHAnsi" w:cs="Arial"/>
          <w:sz w:val="24"/>
          <w:szCs w:val="24"/>
        </w:rPr>
        <w:t xml:space="preserve">Sportske udruge Općine </w:t>
      </w:r>
      <w:r w:rsidR="00BA7BA3">
        <w:rPr>
          <w:rFonts w:asciiTheme="minorHAnsi" w:hAnsiTheme="minorHAnsi" w:cs="Arial"/>
          <w:sz w:val="24"/>
          <w:szCs w:val="24"/>
        </w:rPr>
        <w:t>Kolan i otoka Paga</w:t>
      </w:r>
      <w:r w:rsidR="0030443C" w:rsidRPr="003A3BFF">
        <w:rPr>
          <w:rFonts w:asciiTheme="minorHAnsi" w:hAnsiTheme="minorHAnsi" w:cs="Arial"/>
          <w:sz w:val="24"/>
          <w:szCs w:val="24"/>
        </w:rPr>
        <w:t>,</w:t>
      </w:r>
    </w:p>
    <w:p w:rsidR="0030443C" w:rsidRPr="003A3BFF" w:rsidRDefault="003A3BFF" w:rsidP="00BD4DB8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</w:t>
      </w:r>
      <w:r w:rsidR="0030443C" w:rsidRPr="003A3BFF">
        <w:rPr>
          <w:rFonts w:asciiTheme="minorHAnsi" w:hAnsiTheme="minorHAnsi" w:cs="Arial"/>
          <w:sz w:val="24"/>
          <w:szCs w:val="24"/>
        </w:rPr>
        <w:t>. Sportsku rekreaciju.</w:t>
      </w:r>
    </w:p>
    <w:p w:rsidR="00194063" w:rsidRPr="003A3BFF" w:rsidRDefault="0030443C" w:rsidP="00194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194063" w:rsidRPr="003A3BFF" w:rsidRDefault="0030443C" w:rsidP="00194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Na području Općine </w:t>
      </w:r>
      <w:r w:rsidR="00BA7BA3">
        <w:rPr>
          <w:rFonts w:asciiTheme="minorHAnsi" w:hAnsiTheme="minorHAnsi" w:cs="Arial"/>
          <w:sz w:val="24"/>
          <w:szCs w:val="24"/>
        </w:rPr>
        <w:t>Kolan/otoka Paga</w:t>
      </w:r>
      <w:r w:rsidR="00780B5F">
        <w:rPr>
          <w:rFonts w:asciiTheme="minorHAnsi" w:hAnsiTheme="minorHAnsi" w:cs="Arial"/>
          <w:sz w:val="24"/>
          <w:szCs w:val="24"/>
        </w:rPr>
        <w:t xml:space="preserve"> djeluje</w:t>
      </w:r>
      <w:r w:rsidR="000851AC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BA7BA3">
        <w:rPr>
          <w:rFonts w:asciiTheme="minorHAnsi" w:hAnsiTheme="minorHAnsi" w:cs="Arial"/>
          <w:sz w:val="24"/>
          <w:szCs w:val="24"/>
        </w:rPr>
        <w:t>sportske udruge</w:t>
      </w:r>
      <w:r w:rsidRPr="003A3BFF">
        <w:rPr>
          <w:rFonts w:asciiTheme="minorHAnsi" w:hAnsiTheme="minorHAnsi" w:cs="Arial"/>
          <w:sz w:val="24"/>
          <w:szCs w:val="24"/>
        </w:rPr>
        <w:t xml:space="preserve"> koje se bave različitim sp</w:t>
      </w:r>
      <w:r w:rsidR="00BA7BA3">
        <w:rPr>
          <w:rFonts w:asciiTheme="minorHAnsi" w:hAnsiTheme="minorHAnsi" w:cs="Arial"/>
          <w:sz w:val="24"/>
          <w:szCs w:val="24"/>
        </w:rPr>
        <w:t>ortovima, kao nogomet, rukomet</w:t>
      </w:r>
      <w:r w:rsidR="000851AC">
        <w:rPr>
          <w:rFonts w:asciiTheme="minorHAnsi" w:hAnsiTheme="minorHAnsi" w:cs="Arial"/>
          <w:sz w:val="24"/>
          <w:szCs w:val="24"/>
        </w:rPr>
        <w:t xml:space="preserve">, </w:t>
      </w:r>
      <w:r w:rsidR="00FE5522">
        <w:rPr>
          <w:rFonts w:asciiTheme="minorHAnsi" w:hAnsiTheme="minorHAnsi" w:cs="Arial"/>
          <w:sz w:val="24"/>
          <w:szCs w:val="24"/>
        </w:rPr>
        <w:t xml:space="preserve">odbojka, </w:t>
      </w:r>
      <w:r w:rsidR="000851AC">
        <w:rPr>
          <w:rFonts w:asciiTheme="minorHAnsi" w:hAnsiTheme="minorHAnsi" w:cs="Arial"/>
          <w:sz w:val="24"/>
          <w:szCs w:val="24"/>
        </w:rPr>
        <w:t xml:space="preserve"> ribolov,</w:t>
      </w:r>
      <w:r w:rsidRPr="003A3BFF">
        <w:rPr>
          <w:rFonts w:asciiTheme="minorHAnsi" w:hAnsiTheme="minorHAnsi" w:cs="Arial"/>
          <w:sz w:val="24"/>
          <w:szCs w:val="24"/>
        </w:rPr>
        <w:t xml:space="preserve"> lovstvo</w:t>
      </w:r>
      <w:r w:rsidR="00BA7BA3">
        <w:rPr>
          <w:rFonts w:asciiTheme="minorHAnsi" w:hAnsiTheme="minorHAnsi" w:cs="Arial"/>
          <w:sz w:val="24"/>
          <w:szCs w:val="24"/>
        </w:rPr>
        <w:t xml:space="preserve"> i dr</w:t>
      </w:r>
      <w:r w:rsidR="00BD4DB8" w:rsidRPr="003A3BFF">
        <w:rPr>
          <w:rFonts w:asciiTheme="minorHAnsi" w:hAnsiTheme="minorHAnsi" w:cs="Arial"/>
          <w:sz w:val="24"/>
          <w:szCs w:val="24"/>
        </w:rPr>
        <w:t>.</w:t>
      </w:r>
      <w:r w:rsidRPr="003A3BFF">
        <w:rPr>
          <w:rFonts w:asciiTheme="minorHAnsi" w:hAnsiTheme="minorHAnsi" w:cs="Arial"/>
          <w:sz w:val="24"/>
          <w:szCs w:val="24"/>
        </w:rPr>
        <w:t xml:space="preserve"> Osnovni cilj sportskih udruga je promicanje i organizacija svih vidova sporta u Općini </w:t>
      </w:r>
      <w:r w:rsidR="00BA7BA3">
        <w:rPr>
          <w:rFonts w:asciiTheme="minorHAnsi" w:hAnsiTheme="minorHAnsi" w:cs="Arial"/>
          <w:sz w:val="24"/>
          <w:szCs w:val="24"/>
        </w:rPr>
        <w:t>Kolan</w:t>
      </w:r>
      <w:r w:rsidRPr="003A3BFF">
        <w:rPr>
          <w:rFonts w:asciiTheme="minorHAnsi" w:hAnsiTheme="minorHAnsi" w:cs="Arial"/>
          <w:sz w:val="24"/>
          <w:szCs w:val="24"/>
        </w:rPr>
        <w:t xml:space="preserve">. </w:t>
      </w:r>
    </w:p>
    <w:p w:rsidR="006178A6" w:rsidRPr="003A3BFF" w:rsidRDefault="006178A6" w:rsidP="001940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Sportska rekreacija je primjerena svim kategorijama ljudi, a prema dobi populacije kojoj je namijenjena, smjernice djelovanja možemo podijeliti u tri skupine:</w:t>
      </w:r>
    </w:p>
    <w:p w:rsidR="0030443C" w:rsidRPr="003A3BFF" w:rsidRDefault="0030443C" w:rsidP="001940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ab/>
        <w:t xml:space="preserve">1. </w:t>
      </w:r>
      <w:r w:rsidR="006178A6" w:rsidRPr="003A3BFF">
        <w:rPr>
          <w:rFonts w:asciiTheme="minorHAnsi" w:hAnsiTheme="minorHAnsi" w:cs="Arial"/>
          <w:sz w:val="24"/>
          <w:szCs w:val="24"/>
        </w:rPr>
        <w:t>djeca: svestrani razvoj psihofizičkih sposobnosti</w:t>
      </w:r>
      <w:r w:rsidRPr="003A3BFF">
        <w:rPr>
          <w:rFonts w:asciiTheme="minorHAnsi" w:hAnsiTheme="minorHAnsi" w:cs="Arial"/>
          <w:sz w:val="24"/>
          <w:szCs w:val="24"/>
        </w:rPr>
        <w:t>,</w:t>
      </w:r>
    </w:p>
    <w:p w:rsidR="006178A6" w:rsidRPr="003A3BFF" w:rsidRDefault="0030443C" w:rsidP="001940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ab/>
        <w:t xml:space="preserve">2. </w:t>
      </w:r>
      <w:r w:rsidR="006178A6" w:rsidRPr="003A3BFF">
        <w:rPr>
          <w:rFonts w:asciiTheme="minorHAnsi" w:hAnsiTheme="minorHAnsi" w:cs="Arial"/>
          <w:sz w:val="24"/>
          <w:szCs w:val="24"/>
        </w:rPr>
        <w:t>odrasli: održavanje i unapređ</w:t>
      </w:r>
      <w:r w:rsidR="00BF6BD7">
        <w:rPr>
          <w:rFonts w:asciiTheme="minorHAnsi" w:hAnsiTheme="minorHAnsi" w:cs="Arial"/>
          <w:sz w:val="24"/>
          <w:szCs w:val="24"/>
        </w:rPr>
        <w:t>enje općih i radnih sposobnosti</w:t>
      </w:r>
      <w:r w:rsidRPr="003A3BFF">
        <w:rPr>
          <w:rFonts w:asciiTheme="minorHAnsi" w:hAnsiTheme="minorHAnsi" w:cs="Arial"/>
          <w:sz w:val="24"/>
          <w:szCs w:val="24"/>
        </w:rPr>
        <w:t>,</w:t>
      </w:r>
    </w:p>
    <w:p w:rsidR="0030443C" w:rsidRPr="003A3BFF" w:rsidRDefault="0030443C" w:rsidP="001940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ab/>
        <w:t xml:space="preserve">3. </w:t>
      </w:r>
      <w:r w:rsidR="006178A6" w:rsidRPr="003A3BFF">
        <w:rPr>
          <w:rFonts w:asciiTheme="minorHAnsi" w:hAnsiTheme="minorHAnsi" w:cs="Arial"/>
          <w:sz w:val="24"/>
          <w:szCs w:val="24"/>
        </w:rPr>
        <w:t>starije osobe: održavanje i unapređenje općih i specifičnih sposobnosti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:rsidR="006178A6" w:rsidRPr="003A3BFF" w:rsidRDefault="0030443C" w:rsidP="001940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ab/>
        <w:t xml:space="preserve">Sportska rekreacija održava se pojedinačno ili grupno, organizirano u okviru djelovanja pojedinih udruga kao jedna od aktivnosti, a kojima to nije ni osnovna djelatnost niti jedna od registriranih djelatnosti. 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23" w:lineRule="exact"/>
        <w:rPr>
          <w:rFonts w:asciiTheme="minorHAnsi" w:hAnsiTheme="minorHAnsi" w:cs="Arial"/>
          <w:sz w:val="24"/>
          <w:szCs w:val="24"/>
        </w:rPr>
      </w:pPr>
      <w:bookmarkStart w:id="1" w:name="page5"/>
      <w:bookmarkEnd w:id="1"/>
    </w:p>
    <w:p w:rsidR="006178A6" w:rsidRPr="00EE60E0" w:rsidRDefault="006178A6" w:rsidP="00EE60E0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CILJEVI </w:t>
      </w:r>
      <w:r w:rsidR="00771A9B" w:rsidRPr="00EE60E0">
        <w:rPr>
          <w:rFonts w:asciiTheme="minorHAnsi" w:hAnsiTheme="minorHAnsi" w:cs="Arial"/>
          <w:b/>
          <w:bCs/>
          <w:sz w:val="24"/>
          <w:szCs w:val="24"/>
        </w:rPr>
        <w:t>JAVNOG</w:t>
      </w:r>
      <w:r w:rsidR="00047B9D" w:rsidRPr="00EE60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C4DED">
        <w:rPr>
          <w:rFonts w:asciiTheme="minorHAnsi" w:hAnsiTheme="minorHAnsi" w:cs="Arial"/>
          <w:b/>
          <w:bCs/>
          <w:sz w:val="24"/>
          <w:szCs w:val="24"/>
        </w:rPr>
        <w:t>NATJEČAJA</w:t>
      </w: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 I PRIORITETI ZA DODJELU SREDSTAVA 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:rsidR="00F12A93" w:rsidRPr="00865C93" w:rsidRDefault="00C862E8" w:rsidP="001C4DE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 w:firstLine="70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Javni natječajni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postupak provodi se u skladu sa 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>Zakonom o sportu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(</w:t>
      </w:r>
      <w:r w:rsidR="00596BA3" w:rsidRPr="003A3BFF">
        <w:rPr>
          <w:rFonts w:asciiTheme="minorHAnsi" w:hAnsiTheme="minorHAnsi" w:cs="Arial"/>
          <w:sz w:val="24"/>
          <w:szCs w:val="24"/>
        </w:rPr>
        <w:t>„Narodne novine“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broj</w:t>
      </w:r>
      <w:r w:rsidR="00AA48F4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1C4DED">
        <w:rPr>
          <w:rFonts w:asciiTheme="minorHAnsi" w:hAnsiTheme="minorHAnsi" w:cs="Arial"/>
          <w:sz w:val="24"/>
          <w:szCs w:val="24"/>
        </w:rPr>
        <w:t>141/22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), 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>Zakonom o udrugama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(</w:t>
      </w:r>
      <w:r w:rsidR="00596BA3" w:rsidRPr="003A3BFF">
        <w:rPr>
          <w:rFonts w:asciiTheme="minorHAnsi" w:hAnsiTheme="minorHAnsi" w:cs="Arial"/>
          <w:sz w:val="24"/>
          <w:szCs w:val="24"/>
        </w:rPr>
        <w:t>„</w:t>
      </w:r>
      <w:r w:rsidR="006178A6" w:rsidRPr="003A3BFF">
        <w:rPr>
          <w:rFonts w:asciiTheme="minorHAnsi" w:hAnsiTheme="minorHAnsi" w:cs="Arial"/>
          <w:sz w:val="24"/>
          <w:szCs w:val="24"/>
        </w:rPr>
        <w:t>Narodne novine</w:t>
      </w:r>
      <w:r w:rsidR="00596BA3" w:rsidRPr="003A3BFF">
        <w:rPr>
          <w:rFonts w:asciiTheme="minorHAnsi" w:hAnsiTheme="minorHAnsi" w:cs="Arial"/>
          <w:sz w:val="24"/>
          <w:szCs w:val="24"/>
        </w:rPr>
        <w:t>“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broj 74/14</w:t>
      </w:r>
      <w:r w:rsidR="00BF6BD7">
        <w:rPr>
          <w:rFonts w:asciiTheme="minorHAnsi" w:hAnsiTheme="minorHAnsi" w:cs="Arial"/>
          <w:sz w:val="24"/>
          <w:szCs w:val="24"/>
        </w:rPr>
        <w:t>.</w:t>
      </w:r>
      <w:r w:rsidR="001C4DED">
        <w:rPr>
          <w:rFonts w:asciiTheme="minorHAnsi" w:hAnsiTheme="minorHAnsi" w:cs="Arial"/>
          <w:sz w:val="24"/>
          <w:szCs w:val="24"/>
        </w:rPr>
        <w:t xml:space="preserve">, 70/17., </w:t>
      </w:r>
      <w:r w:rsidR="00077441">
        <w:rPr>
          <w:rFonts w:asciiTheme="minorHAnsi" w:hAnsiTheme="minorHAnsi" w:cs="Arial"/>
          <w:sz w:val="24"/>
          <w:szCs w:val="24"/>
        </w:rPr>
        <w:t>98/19</w:t>
      </w:r>
      <w:r w:rsidR="00390AD5">
        <w:rPr>
          <w:rFonts w:asciiTheme="minorHAnsi" w:hAnsiTheme="minorHAnsi" w:cs="Arial"/>
          <w:sz w:val="24"/>
          <w:szCs w:val="24"/>
        </w:rPr>
        <w:t>. i</w:t>
      </w:r>
      <w:r w:rsidR="001C4DED">
        <w:rPr>
          <w:rFonts w:asciiTheme="minorHAnsi" w:hAnsiTheme="minorHAnsi" w:cs="Arial"/>
          <w:sz w:val="24"/>
          <w:szCs w:val="24"/>
        </w:rPr>
        <w:t xml:space="preserve"> 151/22)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, 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>Uredbom o</w:t>
      </w:r>
      <w:r w:rsidR="00596BA3" w:rsidRPr="003A3BFF">
        <w:rPr>
          <w:rFonts w:asciiTheme="minorHAnsi" w:hAnsiTheme="minorHAnsi" w:cs="Arial"/>
          <w:iCs/>
          <w:sz w:val="24"/>
          <w:szCs w:val="24"/>
        </w:rPr>
        <w:t xml:space="preserve"> 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 xml:space="preserve">kriterijima, mjerilima i postupcima financiranja i ugovaranja programa i projekata od interesa za opće dobro koje provode udruge </w:t>
      </w:r>
      <w:r w:rsidR="006178A6" w:rsidRPr="003A3BFF">
        <w:rPr>
          <w:rFonts w:asciiTheme="minorHAnsi" w:hAnsiTheme="minorHAnsi" w:cs="Arial"/>
          <w:sz w:val="24"/>
          <w:szCs w:val="24"/>
        </w:rPr>
        <w:t>(</w:t>
      </w:r>
      <w:r w:rsidR="00596BA3" w:rsidRPr="003A3BFF">
        <w:rPr>
          <w:rFonts w:asciiTheme="minorHAnsi" w:hAnsiTheme="minorHAnsi" w:cs="Arial"/>
          <w:sz w:val="24"/>
          <w:szCs w:val="24"/>
        </w:rPr>
        <w:t>„Narodne novine“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broj 26/15</w:t>
      </w:r>
      <w:r w:rsidR="00BF6BD7">
        <w:rPr>
          <w:rFonts w:asciiTheme="minorHAnsi" w:hAnsiTheme="minorHAnsi" w:cs="Arial"/>
          <w:sz w:val="24"/>
          <w:szCs w:val="24"/>
        </w:rPr>
        <w:t>.</w:t>
      </w:r>
      <w:r w:rsidR="003D6E28">
        <w:rPr>
          <w:rFonts w:asciiTheme="minorHAnsi" w:hAnsiTheme="minorHAnsi" w:cs="Arial"/>
          <w:sz w:val="24"/>
          <w:szCs w:val="24"/>
        </w:rPr>
        <w:t xml:space="preserve"> i 37/21</w:t>
      </w:r>
      <w:r w:rsidR="006178A6" w:rsidRPr="003A3BFF">
        <w:rPr>
          <w:rFonts w:asciiTheme="minorHAnsi" w:hAnsiTheme="minorHAnsi" w:cs="Arial"/>
          <w:sz w:val="24"/>
          <w:szCs w:val="24"/>
        </w:rPr>
        <w:t>) i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 xml:space="preserve"> </w:t>
      </w:r>
      <w:r w:rsidR="00942A66" w:rsidRPr="002931D9">
        <w:rPr>
          <w:rFonts w:asciiTheme="minorHAnsi" w:hAnsiTheme="minorHAnsi"/>
          <w:sz w:val="24"/>
          <w:szCs w:val="24"/>
        </w:rPr>
        <w:t xml:space="preserve">i </w:t>
      </w:r>
      <w:r w:rsidR="00942A66">
        <w:rPr>
          <w:rFonts w:asciiTheme="minorHAnsi" w:hAnsiTheme="minorHAnsi"/>
          <w:sz w:val="24"/>
          <w:szCs w:val="24"/>
        </w:rPr>
        <w:t>Pravilnikom</w:t>
      </w:r>
      <w:r w:rsidR="00942A66" w:rsidRPr="002931D9">
        <w:rPr>
          <w:rFonts w:asciiTheme="minorHAnsi" w:hAnsiTheme="minorHAnsi"/>
          <w:sz w:val="24"/>
          <w:szCs w:val="24"/>
        </w:rPr>
        <w:t xml:space="preserve"> o financiranju programa, projekata javnih potreba sredstvima Općine Kolan</w:t>
      </w:r>
      <w:r w:rsidR="00942A66">
        <w:rPr>
          <w:rFonts w:asciiTheme="minorHAnsi" w:hAnsiTheme="minorHAnsi"/>
          <w:sz w:val="24"/>
          <w:szCs w:val="24"/>
        </w:rPr>
        <w:t>.</w:t>
      </w:r>
      <w:r w:rsidR="00942A66" w:rsidRPr="002931D9">
        <w:rPr>
          <w:rFonts w:asciiTheme="minorHAnsi" w:hAnsiTheme="minorHAnsi" w:cs="Calibri"/>
          <w:sz w:val="24"/>
          <w:szCs w:val="24"/>
        </w:rPr>
        <w:t xml:space="preserve"> </w:t>
      </w:r>
      <w:r w:rsidR="00942A66" w:rsidRPr="002931D9">
        <w:rPr>
          <w:rFonts w:asciiTheme="minorHAnsi" w:hAnsiTheme="minorHAnsi"/>
          <w:sz w:val="24"/>
          <w:szCs w:val="24"/>
        </w:rPr>
        <w:t xml:space="preserve"> 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 w:cs="Arial"/>
          <w:sz w:val="24"/>
          <w:szCs w:val="24"/>
        </w:rPr>
      </w:pPr>
    </w:p>
    <w:p w:rsidR="00596BA3" w:rsidRPr="001C4DED" w:rsidRDefault="006178A6" w:rsidP="001C4D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Sredstva za </w:t>
      </w:r>
      <w:r w:rsidR="00577833">
        <w:rPr>
          <w:rFonts w:asciiTheme="minorHAnsi" w:hAnsiTheme="minorHAnsi" w:cs="Arial"/>
          <w:sz w:val="24"/>
          <w:szCs w:val="24"/>
        </w:rPr>
        <w:t>su</w:t>
      </w:r>
      <w:r w:rsidRPr="003A3BFF">
        <w:rPr>
          <w:rFonts w:asciiTheme="minorHAnsi" w:hAnsiTheme="minorHAnsi" w:cs="Arial"/>
          <w:sz w:val="24"/>
          <w:szCs w:val="24"/>
        </w:rPr>
        <w:t>financiranje provedbe programa</w:t>
      </w:r>
      <w:r w:rsidR="00EE60E0">
        <w:rPr>
          <w:rFonts w:asciiTheme="minorHAnsi" w:hAnsiTheme="minorHAnsi" w:cs="Arial"/>
          <w:sz w:val="24"/>
          <w:szCs w:val="24"/>
        </w:rPr>
        <w:t>/</w:t>
      </w:r>
      <w:r w:rsidR="000943FA">
        <w:rPr>
          <w:rFonts w:asciiTheme="minorHAnsi" w:hAnsiTheme="minorHAnsi" w:cs="Arial"/>
          <w:sz w:val="24"/>
          <w:szCs w:val="24"/>
        </w:rPr>
        <w:t>projekata</w:t>
      </w:r>
      <w:r w:rsidR="00C862E8">
        <w:rPr>
          <w:rFonts w:asciiTheme="minorHAnsi" w:hAnsiTheme="minorHAnsi" w:cs="Arial"/>
          <w:sz w:val="24"/>
          <w:szCs w:val="24"/>
        </w:rPr>
        <w:t xml:space="preserve"> javnih potreba u sportu</w:t>
      </w:r>
      <w:r w:rsidRPr="003A3BFF">
        <w:rPr>
          <w:rFonts w:asciiTheme="minorHAnsi" w:hAnsiTheme="minorHAnsi" w:cs="Arial"/>
          <w:sz w:val="24"/>
          <w:szCs w:val="24"/>
        </w:rPr>
        <w:t xml:space="preserve"> osiguravaju se u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C862E8">
        <w:rPr>
          <w:rFonts w:asciiTheme="minorHAnsi" w:hAnsiTheme="minorHAnsi" w:cs="Arial"/>
          <w:sz w:val="24"/>
          <w:szCs w:val="24"/>
        </w:rPr>
        <w:t xml:space="preserve">Proračunu Općine </w:t>
      </w:r>
      <w:r w:rsidR="00942A66">
        <w:rPr>
          <w:rFonts w:asciiTheme="minorHAnsi" w:hAnsiTheme="minorHAnsi" w:cs="Arial"/>
          <w:sz w:val="24"/>
          <w:szCs w:val="24"/>
        </w:rPr>
        <w:t xml:space="preserve"> Kolan </w:t>
      </w:r>
      <w:r w:rsidR="00C862E8">
        <w:rPr>
          <w:rFonts w:asciiTheme="minorHAnsi" w:hAnsiTheme="minorHAnsi" w:cs="Arial"/>
          <w:sz w:val="24"/>
          <w:szCs w:val="24"/>
        </w:rPr>
        <w:t xml:space="preserve">za </w:t>
      </w:r>
      <w:r w:rsidR="001C4DED">
        <w:rPr>
          <w:rFonts w:asciiTheme="minorHAnsi" w:hAnsiTheme="minorHAnsi" w:cs="Arial"/>
          <w:sz w:val="24"/>
          <w:szCs w:val="24"/>
        </w:rPr>
        <w:t>2023</w:t>
      </w:r>
      <w:r w:rsidR="00E1772E">
        <w:rPr>
          <w:rFonts w:asciiTheme="minorHAnsi" w:hAnsiTheme="minorHAnsi" w:cs="Arial"/>
          <w:sz w:val="24"/>
          <w:szCs w:val="24"/>
        </w:rPr>
        <w:t>.</w:t>
      </w:r>
      <w:r w:rsidR="00865C93">
        <w:rPr>
          <w:rFonts w:asciiTheme="minorHAnsi" w:hAnsiTheme="minorHAnsi" w:cs="Arial"/>
          <w:sz w:val="24"/>
          <w:szCs w:val="24"/>
        </w:rPr>
        <w:t xml:space="preserve"> godinu</w:t>
      </w:r>
      <w:r w:rsidR="00596BA3" w:rsidRPr="00FD5A57">
        <w:rPr>
          <w:rFonts w:asciiTheme="minorHAnsi" w:hAnsiTheme="minorHAnsi" w:cs="Arial"/>
          <w:sz w:val="24"/>
          <w:szCs w:val="24"/>
        </w:rPr>
        <w:t xml:space="preserve">, Aktivnost </w:t>
      </w:r>
      <w:r w:rsidR="00942A66">
        <w:rPr>
          <w:rFonts w:asciiTheme="minorHAnsi" w:hAnsiTheme="minorHAnsi" w:cs="Arial"/>
          <w:sz w:val="24"/>
          <w:szCs w:val="24"/>
        </w:rPr>
        <w:t>A100401</w:t>
      </w:r>
      <w:r w:rsidRPr="00FD5A57">
        <w:rPr>
          <w:rFonts w:asciiTheme="minorHAnsi" w:hAnsiTheme="minorHAnsi" w:cs="Arial"/>
          <w:sz w:val="24"/>
          <w:szCs w:val="24"/>
        </w:rPr>
        <w:t>.</w:t>
      </w:r>
    </w:p>
    <w:p w:rsidR="00C862E8" w:rsidRPr="003A3BFF" w:rsidRDefault="006178A6" w:rsidP="001C4DE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Opći cilj </w:t>
      </w:r>
      <w:r w:rsidR="00077441">
        <w:rPr>
          <w:rFonts w:asciiTheme="minorHAnsi" w:hAnsiTheme="minorHAnsi" w:cs="Arial"/>
          <w:sz w:val="24"/>
          <w:szCs w:val="24"/>
        </w:rPr>
        <w:t>ovog J</w:t>
      </w:r>
      <w:r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1C4DED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 xml:space="preserve"> je razvoj sporta u Općini </w:t>
      </w:r>
      <w:r w:rsidR="002B7482">
        <w:rPr>
          <w:rFonts w:asciiTheme="minorHAnsi" w:hAnsiTheme="minorHAnsi" w:cs="Arial"/>
          <w:sz w:val="24"/>
          <w:szCs w:val="24"/>
        </w:rPr>
        <w:t>Kolan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i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povećanje kvalitete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života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djece, mladeži te svih građana kroz provođenje sportskih programa</w:t>
      </w:r>
      <w:r w:rsidR="00077441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treninga i natjecanja u sportskim klubovima Općine</w:t>
      </w:r>
      <w:r w:rsidR="002B7482">
        <w:rPr>
          <w:rFonts w:asciiTheme="minorHAnsi" w:hAnsiTheme="minorHAnsi" w:cs="Arial"/>
          <w:sz w:val="24"/>
          <w:szCs w:val="24"/>
        </w:rPr>
        <w:t>/otoka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:rsidR="006178A6" w:rsidRPr="003A3BFF" w:rsidRDefault="006178A6" w:rsidP="00531C3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20"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Specifični cilj </w:t>
      </w:r>
      <w:r w:rsidR="00077441">
        <w:rPr>
          <w:rFonts w:asciiTheme="minorHAnsi" w:hAnsiTheme="minorHAnsi" w:cs="Arial"/>
          <w:sz w:val="24"/>
          <w:szCs w:val="24"/>
        </w:rPr>
        <w:t>ovog J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1C4DED">
        <w:rPr>
          <w:rFonts w:asciiTheme="minorHAnsi" w:hAnsiTheme="minorHAnsi" w:cs="Arial"/>
          <w:sz w:val="24"/>
          <w:szCs w:val="24"/>
        </w:rPr>
        <w:t>natječaja</w:t>
      </w:r>
      <w:r w:rsidR="00596BA3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je razviti i provesti učinkovite i održive aktivnosti koje će</w:t>
      </w:r>
      <w:r w:rsidR="00596BA3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pridonijeti razvoju sporta u cjelini i sportskih vještina, posebice djece i mlađih dobnih skupina, te razvijanju amaterskog sporta, odnosno rekreacije kao zdravog stila života za sve dobne skupine.</w:t>
      </w:r>
    </w:p>
    <w:p w:rsidR="006178A6" w:rsidRPr="003A3BFF" w:rsidRDefault="006178A6" w:rsidP="006178A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Prioriteti za dodjelu sredstava </w:t>
      </w:r>
      <w:r w:rsidRPr="003A3BFF">
        <w:rPr>
          <w:rFonts w:asciiTheme="minorHAnsi" w:hAnsiTheme="minorHAnsi" w:cs="Arial"/>
          <w:sz w:val="24"/>
          <w:szCs w:val="24"/>
        </w:rPr>
        <w:t>su razne proje</w:t>
      </w:r>
      <w:r w:rsidR="00BF6BD7">
        <w:rPr>
          <w:rFonts w:asciiTheme="minorHAnsi" w:hAnsiTheme="minorHAnsi" w:cs="Arial"/>
          <w:sz w:val="24"/>
          <w:szCs w:val="24"/>
        </w:rPr>
        <w:t>ktne aktivnosti kojima se unapr</w:t>
      </w:r>
      <w:r w:rsidRPr="003A3BFF">
        <w:rPr>
          <w:rFonts w:asciiTheme="minorHAnsi" w:hAnsiTheme="minorHAnsi" w:cs="Arial"/>
          <w:sz w:val="24"/>
          <w:szCs w:val="24"/>
        </w:rPr>
        <w:t>eđuje</w:t>
      </w:r>
      <w:r w:rsidR="00596BA3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kvaliteta života djece, mladeži i svih stanovnika Općine kroz provođenje sportskih i rekreacijskih aktivnosti, a koje su usmjerene na sljedeća prioritetna područja: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  <w:sz w:val="24"/>
          <w:szCs w:val="24"/>
        </w:rPr>
      </w:pPr>
    </w:p>
    <w:p w:rsidR="006178A6" w:rsidRDefault="006178A6" w:rsidP="006178A6">
      <w:pPr>
        <w:widowControl w:val="0"/>
        <w:numPr>
          <w:ilvl w:val="0"/>
          <w:numId w:val="7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Trening i natjecanja sportaša</w:t>
      </w:r>
      <w:r w:rsid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C862E8" w:rsidRPr="003A3BFF" w:rsidRDefault="00C862E8" w:rsidP="006178A6">
      <w:pPr>
        <w:widowControl w:val="0"/>
        <w:numPr>
          <w:ilvl w:val="0"/>
          <w:numId w:val="7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Sportske priredbe i manifestacije, </w:t>
      </w:r>
    </w:p>
    <w:p w:rsidR="006178A6" w:rsidRPr="003A3BFF" w:rsidRDefault="006178A6" w:rsidP="006178A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Sport za djecu i mlade</w:t>
      </w:r>
      <w:r w:rsid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</w:t>
      </w:r>
      <w:r w:rsidR="002A1730">
        <w:rPr>
          <w:rFonts w:asciiTheme="minorHAnsi" w:hAnsiTheme="minorHAnsi" w:cs="Arial"/>
          <w:sz w:val="24"/>
          <w:szCs w:val="24"/>
        </w:rPr>
        <w:t>portsko rekreacijske aktivnosti.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93" w:lineRule="exact"/>
        <w:rPr>
          <w:rFonts w:asciiTheme="minorHAnsi" w:hAnsiTheme="minorHAnsi" w:cs="Arial"/>
          <w:sz w:val="24"/>
          <w:szCs w:val="24"/>
        </w:rPr>
      </w:pPr>
    </w:p>
    <w:p w:rsidR="006178A6" w:rsidRPr="00EE60E0" w:rsidRDefault="006178A6" w:rsidP="00EE60E0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PLANIRANI IZNOSI I UKUPNA VRIJEDNOST </w:t>
      </w:r>
      <w:r w:rsidR="00544E00">
        <w:rPr>
          <w:rFonts w:asciiTheme="minorHAnsi" w:hAnsiTheme="minorHAnsi" w:cs="Arial"/>
          <w:b/>
          <w:bCs/>
          <w:sz w:val="24"/>
          <w:szCs w:val="24"/>
        </w:rPr>
        <w:t>JAVNOG NATJEČAJA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390AD5" w:rsidP="00596B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1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Za </w:t>
      </w:r>
      <w:r w:rsidR="003D6E28">
        <w:rPr>
          <w:rFonts w:asciiTheme="minorHAnsi" w:hAnsiTheme="minorHAnsi" w:cs="Arial"/>
          <w:sz w:val="24"/>
          <w:szCs w:val="24"/>
        </w:rPr>
        <w:t>(</w:t>
      </w:r>
      <w:r w:rsidR="00EE60E0">
        <w:rPr>
          <w:rFonts w:asciiTheme="minorHAnsi" w:hAnsiTheme="minorHAnsi" w:cs="Arial"/>
          <w:sz w:val="24"/>
          <w:szCs w:val="24"/>
        </w:rPr>
        <w:t>su</w:t>
      </w:r>
      <w:r w:rsidR="003D6E28">
        <w:rPr>
          <w:rFonts w:asciiTheme="minorHAnsi" w:hAnsiTheme="minorHAnsi" w:cs="Arial"/>
          <w:sz w:val="24"/>
          <w:szCs w:val="24"/>
        </w:rPr>
        <w:t>)</w:t>
      </w:r>
      <w:r w:rsidR="006178A6" w:rsidRPr="003A3BFF">
        <w:rPr>
          <w:rFonts w:asciiTheme="minorHAnsi" w:hAnsiTheme="minorHAnsi" w:cs="Arial"/>
          <w:sz w:val="24"/>
          <w:szCs w:val="24"/>
        </w:rPr>
        <w:t>finan</w:t>
      </w:r>
      <w:r w:rsidR="00047B9D" w:rsidRPr="003A3BFF">
        <w:rPr>
          <w:rFonts w:asciiTheme="minorHAnsi" w:hAnsiTheme="minorHAnsi" w:cs="Arial"/>
          <w:sz w:val="24"/>
          <w:szCs w:val="24"/>
        </w:rPr>
        <w:t>ciranje programa</w:t>
      </w:r>
      <w:r w:rsidR="00EE60E0">
        <w:rPr>
          <w:rFonts w:asciiTheme="minorHAnsi" w:hAnsiTheme="minorHAnsi" w:cs="Arial"/>
          <w:sz w:val="24"/>
          <w:szCs w:val="24"/>
        </w:rPr>
        <w:t>/projekata</w:t>
      </w:r>
      <w:r w:rsidR="001C4DED">
        <w:rPr>
          <w:rFonts w:asciiTheme="minorHAnsi" w:hAnsiTheme="minorHAnsi" w:cs="Arial"/>
          <w:sz w:val="24"/>
          <w:szCs w:val="24"/>
        </w:rPr>
        <w:t xml:space="preserve"> u okviru ovog Ja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vnog </w:t>
      </w:r>
      <w:r w:rsidR="00EE60E0">
        <w:rPr>
          <w:rFonts w:asciiTheme="minorHAnsi" w:hAnsiTheme="minorHAnsi" w:cs="Arial"/>
          <w:sz w:val="24"/>
          <w:szCs w:val="24"/>
        </w:rPr>
        <w:t>natječaja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za programe</w:t>
      </w:r>
      <w:r w:rsidR="001C4DED">
        <w:rPr>
          <w:rFonts w:asciiTheme="minorHAnsi" w:hAnsiTheme="minorHAnsi" w:cs="Arial"/>
          <w:sz w:val="24"/>
          <w:szCs w:val="24"/>
        </w:rPr>
        <w:t>/projekte</w:t>
      </w:r>
      <w:r>
        <w:rPr>
          <w:rFonts w:asciiTheme="minorHAnsi" w:hAnsiTheme="minorHAnsi" w:cs="Arial"/>
          <w:sz w:val="24"/>
          <w:szCs w:val="24"/>
        </w:rPr>
        <w:t xml:space="preserve"> sportskih udruga, u P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roračunu Općine </w:t>
      </w:r>
      <w:r w:rsidR="002B7482">
        <w:rPr>
          <w:rFonts w:asciiTheme="minorHAnsi" w:hAnsiTheme="minorHAnsi" w:cs="Arial"/>
          <w:sz w:val="24"/>
          <w:szCs w:val="24"/>
        </w:rPr>
        <w:t>Kolan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047B9D" w:rsidRPr="003A3BFF">
        <w:rPr>
          <w:rFonts w:asciiTheme="minorHAnsi" w:hAnsiTheme="minorHAnsi" w:cs="Arial"/>
          <w:sz w:val="24"/>
          <w:szCs w:val="24"/>
        </w:rPr>
        <w:t>planirana su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financijska sredstva u ukupnom iznosu od</w:t>
      </w:r>
      <w:r w:rsidR="001C4DED">
        <w:rPr>
          <w:rFonts w:asciiTheme="minorHAnsi" w:hAnsiTheme="minorHAnsi" w:cs="Arial"/>
          <w:sz w:val="24"/>
          <w:szCs w:val="24"/>
        </w:rPr>
        <w:t xml:space="preserve"> </w:t>
      </w:r>
      <w:r w:rsidR="002B7482">
        <w:rPr>
          <w:rFonts w:asciiTheme="minorHAnsi" w:hAnsiTheme="minorHAnsi" w:cs="Arial"/>
          <w:sz w:val="24"/>
          <w:szCs w:val="24"/>
        </w:rPr>
        <w:t>12.200,00</w:t>
      </w:r>
      <w:r w:rsidR="008D355E">
        <w:rPr>
          <w:rFonts w:asciiTheme="minorHAnsi" w:hAnsiTheme="minorHAnsi" w:cs="Arial"/>
          <w:sz w:val="24"/>
          <w:szCs w:val="24"/>
        </w:rPr>
        <w:t xml:space="preserve"> EUR</w:t>
      </w:r>
      <w:r w:rsidR="001C4DED" w:rsidRPr="008D355E">
        <w:rPr>
          <w:rFonts w:asciiTheme="minorHAnsi" w:hAnsiTheme="minorHAnsi" w:cs="Arial"/>
          <w:sz w:val="24"/>
          <w:szCs w:val="24"/>
        </w:rPr>
        <w:t xml:space="preserve"> (</w:t>
      </w:r>
      <w:r w:rsidR="002B7482">
        <w:rPr>
          <w:rFonts w:asciiTheme="minorHAnsi" w:hAnsiTheme="minorHAnsi" w:cs="Arial"/>
          <w:sz w:val="24"/>
          <w:szCs w:val="24"/>
        </w:rPr>
        <w:t>91.920,90</w:t>
      </w:r>
      <w:r w:rsidR="00BF6BD7" w:rsidRPr="008D355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C4DED" w:rsidRPr="008D355E">
        <w:rPr>
          <w:rFonts w:asciiTheme="minorHAnsi" w:hAnsiTheme="minorHAnsi" w:cs="Arial"/>
          <w:bCs/>
          <w:sz w:val="24"/>
          <w:szCs w:val="24"/>
        </w:rPr>
        <w:t>HRK)</w:t>
      </w:r>
      <w:r w:rsidR="006178A6" w:rsidRPr="008D355E">
        <w:rPr>
          <w:rFonts w:asciiTheme="minorHAnsi" w:hAnsiTheme="minorHAnsi" w:cs="Arial"/>
          <w:sz w:val="24"/>
          <w:szCs w:val="24"/>
        </w:rPr>
        <w:t>.</w:t>
      </w:r>
    </w:p>
    <w:p w:rsidR="006178A6" w:rsidRPr="003A3BFF" w:rsidRDefault="006178A6" w:rsidP="00596B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Ukupna planirana vrijednost </w:t>
      </w:r>
      <w:r w:rsidR="005834E2">
        <w:rPr>
          <w:rFonts w:asciiTheme="minorHAnsi" w:hAnsiTheme="minorHAnsi" w:cs="Arial"/>
          <w:sz w:val="24"/>
          <w:szCs w:val="24"/>
        </w:rPr>
        <w:t>J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EE60E0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 xml:space="preserve"> može se mijenjati ovisno o visini stvarno raspoloživih odnosno uplaćenih sredstava.</w:t>
      </w:r>
    </w:p>
    <w:p w:rsidR="006178A6" w:rsidRPr="003A3BFF" w:rsidRDefault="006178A6" w:rsidP="00596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Najmanji iznos </w:t>
      </w:r>
      <w:r w:rsidRPr="003A3BFF">
        <w:rPr>
          <w:rFonts w:asciiTheme="minorHAnsi" w:hAnsiTheme="minorHAnsi" w:cs="Arial"/>
          <w:sz w:val="24"/>
          <w:szCs w:val="24"/>
        </w:rPr>
        <w:t>financijskih sredstava koji se može ugovoriti po pojedinom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programu</w:t>
      </w:r>
      <w:r w:rsidR="00EE60E0">
        <w:rPr>
          <w:rFonts w:asciiTheme="minorHAnsi" w:hAnsiTheme="minorHAnsi" w:cs="Arial"/>
          <w:sz w:val="24"/>
          <w:szCs w:val="24"/>
        </w:rPr>
        <w:t>/projektu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2A1730" w:rsidRPr="00006421">
        <w:rPr>
          <w:rFonts w:asciiTheme="minorHAnsi" w:hAnsiTheme="minorHAnsi" w:cs="Arial"/>
          <w:color w:val="000000" w:themeColor="text1"/>
          <w:sz w:val="24"/>
          <w:szCs w:val="24"/>
        </w:rPr>
        <w:t>iznosi</w:t>
      </w:r>
      <w:r w:rsidR="00C56FE7" w:rsidRPr="00006421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5E72DD">
        <w:rPr>
          <w:rFonts w:asciiTheme="minorHAnsi" w:hAnsiTheme="minorHAnsi" w:cs="Arial"/>
          <w:sz w:val="24"/>
          <w:szCs w:val="24"/>
        </w:rPr>
        <w:t>500,00 EUR</w:t>
      </w:r>
      <w:r w:rsidR="008D355E">
        <w:rPr>
          <w:rFonts w:asciiTheme="minorHAnsi" w:hAnsiTheme="minorHAnsi" w:cs="Arial"/>
          <w:sz w:val="24"/>
          <w:szCs w:val="24"/>
        </w:rPr>
        <w:t>.</w:t>
      </w:r>
    </w:p>
    <w:p w:rsidR="008D355E" w:rsidRPr="008D355E" w:rsidRDefault="006178A6" w:rsidP="008D355E">
      <w:pPr>
        <w:pStyle w:val="BodyText"/>
        <w:ind w:left="0" w:right="113" w:firstLine="707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3A3BFF">
        <w:rPr>
          <w:rFonts w:asciiTheme="minorHAnsi" w:hAnsiTheme="minorHAnsi" w:cs="Arial"/>
          <w:b/>
          <w:bCs/>
          <w:sz w:val="24"/>
          <w:szCs w:val="24"/>
        </w:rPr>
        <w:t>Najveći</w:t>
      </w:r>
      <w:proofErr w:type="spellEnd"/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A3BFF">
        <w:rPr>
          <w:rFonts w:asciiTheme="minorHAnsi" w:hAnsiTheme="minorHAnsi" w:cs="Arial"/>
          <w:b/>
          <w:bCs/>
          <w:sz w:val="24"/>
          <w:szCs w:val="24"/>
        </w:rPr>
        <w:t>iznos</w:t>
      </w:r>
      <w:proofErr w:type="spellEnd"/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A3BFF">
        <w:rPr>
          <w:rFonts w:asciiTheme="minorHAnsi" w:hAnsiTheme="minorHAnsi" w:cs="Arial"/>
          <w:sz w:val="24"/>
          <w:szCs w:val="24"/>
        </w:rPr>
        <w:t>financijskih</w:t>
      </w:r>
      <w:proofErr w:type="spellEnd"/>
      <w:r w:rsidRPr="003A3BF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A3BFF">
        <w:rPr>
          <w:rFonts w:asciiTheme="minorHAnsi" w:hAnsiTheme="minorHAnsi" w:cs="Arial"/>
          <w:sz w:val="24"/>
          <w:szCs w:val="24"/>
        </w:rPr>
        <w:t>sredstava</w:t>
      </w:r>
      <w:proofErr w:type="spellEnd"/>
      <w:r w:rsidRPr="003A3BF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A3BFF">
        <w:rPr>
          <w:rFonts w:asciiTheme="minorHAnsi" w:hAnsiTheme="minorHAnsi" w:cs="Arial"/>
          <w:sz w:val="24"/>
          <w:szCs w:val="24"/>
        </w:rPr>
        <w:t>koji</w:t>
      </w:r>
      <w:proofErr w:type="spellEnd"/>
      <w:r w:rsidRPr="003A3BFF">
        <w:rPr>
          <w:rFonts w:asciiTheme="minorHAnsi" w:hAnsiTheme="minorHAnsi" w:cs="Arial"/>
          <w:sz w:val="24"/>
          <w:szCs w:val="24"/>
        </w:rPr>
        <w:t xml:space="preserve"> se </w:t>
      </w:r>
      <w:proofErr w:type="spellStart"/>
      <w:r w:rsidRPr="003A3BFF">
        <w:rPr>
          <w:rFonts w:asciiTheme="minorHAnsi" w:hAnsiTheme="minorHAnsi" w:cs="Arial"/>
          <w:sz w:val="24"/>
          <w:szCs w:val="24"/>
        </w:rPr>
        <w:t>može</w:t>
      </w:r>
      <w:proofErr w:type="spellEnd"/>
      <w:r w:rsidRPr="003A3BF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A3BFF">
        <w:rPr>
          <w:rFonts w:asciiTheme="minorHAnsi" w:hAnsiTheme="minorHAnsi" w:cs="Arial"/>
          <w:sz w:val="24"/>
          <w:szCs w:val="24"/>
        </w:rPr>
        <w:t>u</w:t>
      </w:r>
      <w:r w:rsidR="002A1730">
        <w:rPr>
          <w:rFonts w:asciiTheme="minorHAnsi" w:hAnsiTheme="minorHAnsi" w:cs="Arial"/>
          <w:sz w:val="24"/>
          <w:szCs w:val="24"/>
        </w:rPr>
        <w:t>govoriti</w:t>
      </w:r>
      <w:proofErr w:type="spellEnd"/>
      <w:r w:rsidR="002A17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2A1730">
        <w:rPr>
          <w:rFonts w:asciiTheme="minorHAnsi" w:hAnsiTheme="minorHAnsi" w:cs="Arial"/>
          <w:sz w:val="24"/>
          <w:szCs w:val="24"/>
        </w:rPr>
        <w:t>po</w:t>
      </w:r>
      <w:proofErr w:type="spellEnd"/>
      <w:r w:rsidR="002A17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2A1730">
        <w:rPr>
          <w:rFonts w:asciiTheme="minorHAnsi" w:hAnsiTheme="minorHAnsi" w:cs="Arial"/>
          <w:sz w:val="24"/>
          <w:szCs w:val="24"/>
        </w:rPr>
        <w:t>pojedinom</w:t>
      </w:r>
      <w:proofErr w:type="spellEnd"/>
      <w:r w:rsidR="002A17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2A1730">
        <w:rPr>
          <w:rFonts w:asciiTheme="minorHAnsi" w:hAnsiTheme="minorHAnsi" w:cs="Arial"/>
          <w:sz w:val="24"/>
          <w:szCs w:val="24"/>
        </w:rPr>
        <w:t>programu</w:t>
      </w:r>
      <w:proofErr w:type="spellEnd"/>
      <w:r w:rsidR="00EE60E0">
        <w:rPr>
          <w:rFonts w:asciiTheme="minorHAnsi" w:hAnsiTheme="minorHAnsi" w:cs="Arial"/>
          <w:sz w:val="24"/>
          <w:szCs w:val="24"/>
        </w:rPr>
        <w:t>/</w:t>
      </w:r>
      <w:proofErr w:type="spellStart"/>
      <w:r w:rsidR="00EE60E0">
        <w:rPr>
          <w:rFonts w:asciiTheme="minorHAnsi" w:hAnsiTheme="minorHAnsi" w:cs="Arial"/>
          <w:sz w:val="24"/>
          <w:szCs w:val="24"/>
        </w:rPr>
        <w:t>projektu</w:t>
      </w:r>
      <w:proofErr w:type="spellEnd"/>
      <w:r w:rsidR="002A173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2A1730">
        <w:rPr>
          <w:rFonts w:asciiTheme="minorHAnsi" w:hAnsiTheme="minorHAnsi" w:cs="Arial"/>
          <w:sz w:val="24"/>
          <w:szCs w:val="24"/>
        </w:rPr>
        <w:t>iznosi</w:t>
      </w:r>
      <w:proofErr w:type="spellEnd"/>
      <w:r w:rsidR="00C56FE7"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5E72DD">
        <w:rPr>
          <w:rFonts w:ascii="Calibri" w:hAnsi="Calibri" w:cs="Times New Roman"/>
          <w:sz w:val="24"/>
          <w:szCs w:val="24"/>
        </w:rPr>
        <w:t xml:space="preserve">1.500,00 </w:t>
      </w:r>
      <w:proofErr w:type="gramStart"/>
      <w:r w:rsidR="005E72DD">
        <w:rPr>
          <w:rFonts w:ascii="Calibri" w:hAnsi="Calibri" w:cs="Times New Roman"/>
          <w:sz w:val="24"/>
          <w:szCs w:val="24"/>
        </w:rPr>
        <w:t xml:space="preserve">EUR </w:t>
      </w:r>
      <w:r w:rsidR="008D355E" w:rsidRPr="008D355E">
        <w:rPr>
          <w:rFonts w:ascii="Calibri" w:hAnsi="Calibri" w:cs="Times New Roman"/>
          <w:sz w:val="24"/>
          <w:szCs w:val="24"/>
        </w:rPr>
        <w:t>.</w:t>
      </w:r>
      <w:proofErr w:type="gramEnd"/>
    </w:p>
    <w:p w:rsidR="00D24C68" w:rsidRDefault="00D24C68" w:rsidP="008D35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224033">
        <w:rPr>
          <w:rFonts w:asciiTheme="minorHAnsi" w:hAnsiTheme="minorHAnsi"/>
          <w:sz w:val="24"/>
          <w:szCs w:val="24"/>
        </w:rPr>
        <w:t xml:space="preserve">Svaka udruga </w:t>
      </w:r>
      <w:r w:rsidR="005834E2">
        <w:rPr>
          <w:rFonts w:asciiTheme="minorHAnsi" w:hAnsiTheme="minorHAnsi"/>
          <w:sz w:val="24"/>
          <w:szCs w:val="24"/>
        </w:rPr>
        <w:t>u okviru J</w:t>
      </w:r>
      <w:r>
        <w:rPr>
          <w:rFonts w:asciiTheme="minorHAnsi" w:hAnsiTheme="minorHAnsi"/>
          <w:sz w:val="24"/>
          <w:szCs w:val="24"/>
        </w:rPr>
        <w:t xml:space="preserve">avnog natječaja </w:t>
      </w:r>
      <w:r w:rsidRPr="00224033">
        <w:rPr>
          <w:rFonts w:asciiTheme="minorHAnsi" w:hAnsiTheme="minorHAnsi"/>
          <w:sz w:val="24"/>
          <w:szCs w:val="24"/>
        </w:rPr>
        <w:t xml:space="preserve">može prijaviti i ugovoriti </w:t>
      </w:r>
      <w:r w:rsidR="005834E2">
        <w:rPr>
          <w:rFonts w:asciiTheme="minorHAnsi" w:hAnsiTheme="minorHAnsi"/>
          <w:sz w:val="24"/>
          <w:szCs w:val="24"/>
        </w:rPr>
        <w:t xml:space="preserve">najviše </w:t>
      </w:r>
      <w:r w:rsidR="008D355E" w:rsidRPr="008D355E">
        <w:rPr>
          <w:rFonts w:asciiTheme="minorHAnsi" w:hAnsiTheme="minorHAnsi"/>
          <w:sz w:val="24"/>
          <w:szCs w:val="24"/>
        </w:rPr>
        <w:t>2</w:t>
      </w:r>
      <w:r w:rsidR="00531C35" w:rsidRPr="008D355E">
        <w:rPr>
          <w:rFonts w:asciiTheme="minorHAnsi" w:hAnsiTheme="minorHAnsi"/>
          <w:sz w:val="24"/>
          <w:szCs w:val="24"/>
        </w:rPr>
        <w:t xml:space="preserve"> </w:t>
      </w:r>
      <w:r w:rsidR="008D355E" w:rsidRPr="008D355E">
        <w:rPr>
          <w:rFonts w:asciiTheme="minorHAnsi" w:hAnsiTheme="minorHAnsi"/>
          <w:sz w:val="24"/>
          <w:szCs w:val="24"/>
        </w:rPr>
        <w:t>(dva</w:t>
      </w:r>
      <w:r w:rsidR="00E1772E" w:rsidRPr="008D355E">
        <w:rPr>
          <w:rFonts w:asciiTheme="minorHAnsi" w:hAnsiTheme="minorHAnsi"/>
          <w:sz w:val="24"/>
          <w:szCs w:val="24"/>
        </w:rPr>
        <w:t xml:space="preserve">)  </w:t>
      </w:r>
      <w:r w:rsidR="00E1772E">
        <w:rPr>
          <w:rFonts w:asciiTheme="minorHAnsi" w:hAnsiTheme="minorHAnsi"/>
          <w:sz w:val="24"/>
          <w:szCs w:val="24"/>
        </w:rPr>
        <w:t>program</w:t>
      </w:r>
      <w:r w:rsidR="00077441">
        <w:rPr>
          <w:rFonts w:asciiTheme="minorHAnsi" w:hAnsiTheme="minorHAnsi"/>
          <w:sz w:val="24"/>
          <w:szCs w:val="24"/>
        </w:rPr>
        <w:t>a</w:t>
      </w:r>
      <w:r w:rsidR="00E1772E">
        <w:rPr>
          <w:rFonts w:asciiTheme="minorHAnsi" w:hAnsiTheme="minorHAnsi"/>
          <w:sz w:val="24"/>
          <w:szCs w:val="24"/>
        </w:rPr>
        <w:t>/projekt</w:t>
      </w:r>
      <w:r w:rsidR="00077441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za razdoblje provedbe do 12 mjeseci u periodu od </w:t>
      </w:r>
      <w:r w:rsidR="005834E2">
        <w:rPr>
          <w:rFonts w:asciiTheme="minorHAnsi" w:hAnsiTheme="minorHAnsi"/>
          <w:sz w:val="24"/>
          <w:szCs w:val="24"/>
        </w:rPr>
        <w:t>1.1.2023. do 31.12.2023.</w:t>
      </w:r>
      <w:r>
        <w:rPr>
          <w:rFonts w:asciiTheme="minorHAnsi" w:hAnsiTheme="minorHAnsi"/>
          <w:sz w:val="24"/>
          <w:szCs w:val="24"/>
        </w:rPr>
        <w:t xml:space="preserve"> godine. </w:t>
      </w:r>
    </w:p>
    <w:p w:rsidR="005834E2" w:rsidRPr="003C1899" w:rsidRDefault="005834E2" w:rsidP="00D24C68">
      <w:pPr>
        <w:pStyle w:val="BodyText"/>
        <w:ind w:left="0" w:right="111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865C93">
        <w:rPr>
          <w:rFonts w:asciiTheme="minorHAnsi" w:hAnsiTheme="minorHAnsi" w:cs="Times New Roman"/>
          <w:sz w:val="24"/>
          <w:szCs w:val="24"/>
          <w:lang w:val="hr-HR"/>
        </w:rPr>
        <w:t>U sklopu planira</w:t>
      </w:r>
      <w:r w:rsidR="005E72DD">
        <w:rPr>
          <w:rFonts w:asciiTheme="minorHAnsi" w:hAnsiTheme="minorHAnsi" w:cs="Times New Roman"/>
          <w:sz w:val="24"/>
          <w:szCs w:val="24"/>
          <w:lang w:val="hr-HR"/>
        </w:rPr>
        <w:t>ne vrijednosti, Općina Kolan</w:t>
      </w:r>
      <w:r w:rsidRPr="00865C93">
        <w:rPr>
          <w:rFonts w:asciiTheme="minorHAnsi" w:hAnsiTheme="minorHAnsi" w:cs="Times New Roman"/>
          <w:sz w:val="24"/>
          <w:szCs w:val="24"/>
          <w:lang w:val="hr-HR"/>
        </w:rPr>
        <w:t xml:space="preserve"> planira dodijeliti financijska sredstva za provedbu programa/projekata koji su</w:t>
      </w:r>
      <w:r w:rsidR="005E72DD">
        <w:rPr>
          <w:rFonts w:asciiTheme="minorHAnsi" w:hAnsiTheme="minorHAnsi" w:cs="Times New Roman"/>
          <w:sz w:val="24"/>
          <w:szCs w:val="24"/>
          <w:lang w:val="hr-HR"/>
        </w:rPr>
        <w:t xml:space="preserve"> od interesa za Općinu Kolan</w:t>
      </w:r>
      <w:r w:rsidRPr="00865C93">
        <w:rPr>
          <w:rFonts w:asciiTheme="minorHAnsi" w:hAnsiTheme="minorHAnsi" w:cs="Times New Roman"/>
          <w:sz w:val="24"/>
          <w:szCs w:val="24"/>
          <w:lang w:val="hr-HR"/>
        </w:rPr>
        <w:t xml:space="preserve"> te planira sklopiti </w:t>
      </w:r>
      <w:r w:rsidRPr="003C1899">
        <w:rPr>
          <w:rFonts w:asciiTheme="minorHAnsi" w:hAnsiTheme="minorHAnsi" w:cs="Times New Roman"/>
          <w:sz w:val="24"/>
          <w:szCs w:val="24"/>
          <w:lang w:val="hr-HR"/>
        </w:rPr>
        <w:t xml:space="preserve">cca </w:t>
      </w:r>
      <w:r w:rsidR="005E72DD">
        <w:rPr>
          <w:rFonts w:asciiTheme="minorHAnsi" w:hAnsiTheme="minorHAnsi" w:cs="Times New Roman"/>
          <w:sz w:val="24"/>
          <w:szCs w:val="24"/>
          <w:lang w:val="hr-HR"/>
        </w:rPr>
        <w:t>4-6</w:t>
      </w:r>
      <w:r w:rsidRPr="003C1899">
        <w:rPr>
          <w:rFonts w:asciiTheme="minorHAnsi" w:hAnsiTheme="minorHAnsi" w:cs="Times New Roman"/>
          <w:sz w:val="24"/>
          <w:szCs w:val="24"/>
          <w:lang w:val="hr-HR"/>
        </w:rPr>
        <w:t xml:space="preserve"> ugovora.</w:t>
      </w:r>
    </w:p>
    <w:p w:rsidR="006178A6" w:rsidRPr="003A3BFF" w:rsidRDefault="006178A6" w:rsidP="00596BA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6178A6" w:rsidRPr="00EE60E0" w:rsidRDefault="00596BA3" w:rsidP="00EE60E0">
      <w:pPr>
        <w:pStyle w:val="ListParagraph"/>
        <w:widowControl w:val="0"/>
        <w:numPr>
          <w:ilvl w:val="0"/>
          <w:numId w:val="24"/>
        </w:numPr>
        <w:tabs>
          <w:tab w:val="num" w:pos="36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6178A6" w:rsidRPr="00EE60E0">
        <w:rPr>
          <w:rFonts w:asciiTheme="minorHAnsi" w:hAnsiTheme="minorHAnsi" w:cs="Arial"/>
          <w:b/>
          <w:bCs/>
          <w:sz w:val="24"/>
          <w:szCs w:val="24"/>
        </w:rPr>
        <w:t xml:space="preserve">FORMALNI UVJETI </w:t>
      </w:r>
      <w:r w:rsidR="00A36534" w:rsidRPr="00EE60E0">
        <w:rPr>
          <w:rFonts w:asciiTheme="minorHAnsi" w:hAnsiTheme="minorHAnsi" w:cs="Arial"/>
          <w:b/>
          <w:bCs/>
          <w:sz w:val="24"/>
          <w:szCs w:val="24"/>
        </w:rPr>
        <w:t>JAVNOG</w:t>
      </w:r>
      <w:r w:rsidR="00544E00">
        <w:rPr>
          <w:rFonts w:asciiTheme="minorHAnsi" w:hAnsiTheme="minorHAnsi" w:cs="Arial"/>
          <w:b/>
          <w:bCs/>
          <w:sz w:val="24"/>
          <w:szCs w:val="24"/>
        </w:rPr>
        <w:t xml:space="preserve"> NATJEČAJA</w:t>
      </w:r>
      <w:r w:rsidR="006178A6" w:rsidRPr="00EE60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:rsidR="006178A6" w:rsidRPr="003A3BFF" w:rsidRDefault="006178A6" w:rsidP="006178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6178A6" w:rsidRPr="003A3BFF" w:rsidRDefault="006178A6" w:rsidP="00EE60E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PRIJAVITELJI: TKO MOŽE PODNIJETI PRIJAVU? 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85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i/>
          <w:iCs/>
          <w:sz w:val="24"/>
          <w:szCs w:val="24"/>
        </w:rPr>
        <w:t>Prihvatljivi prijavitelji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596BA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Pravo podnošenja prijave programa</w:t>
      </w:r>
      <w:r w:rsidR="005834E2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 xml:space="preserve"> imaju sportske udruge čiji su ciljevi i djelatnosti usmjereni ka zadovoljenju javnih potreba stanovnika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 xml:space="preserve">u području sporta, a kojima temeljna svrha nije stjecanje dobiti i čije aktivnosti </w:t>
      </w:r>
      <w:r w:rsidR="005834E2">
        <w:rPr>
          <w:rFonts w:asciiTheme="minorHAnsi" w:hAnsiTheme="minorHAnsi"/>
          <w:sz w:val="24"/>
          <w:szCs w:val="24"/>
        </w:rPr>
        <w:t xml:space="preserve">ne budu </w:t>
      </w:r>
      <w:r w:rsidR="005834E2" w:rsidRPr="00224033">
        <w:rPr>
          <w:rFonts w:asciiTheme="minorHAnsi" w:hAnsiTheme="minorHAnsi"/>
          <w:sz w:val="24"/>
          <w:szCs w:val="24"/>
        </w:rPr>
        <w:t>ocijen</w:t>
      </w:r>
      <w:r w:rsidR="005834E2">
        <w:rPr>
          <w:rFonts w:asciiTheme="minorHAnsi" w:hAnsiTheme="minorHAnsi"/>
          <w:sz w:val="24"/>
          <w:szCs w:val="24"/>
        </w:rPr>
        <w:t>jene</w:t>
      </w:r>
      <w:r w:rsidR="005834E2" w:rsidRPr="00224033">
        <w:rPr>
          <w:rFonts w:asciiTheme="minorHAnsi" w:hAnsiTheme="minorHAnsi"/>
          <w:sz w:val="24"/>
          <w:szCs w:val="24"/>
        </w:rPr>
        <w:t xml:space="preserve"> kao gospodarsk</w:t>
      </w:r>
      <w:r w:rsidR="008A33C3">
        <w:rPr>
          <w:rFonts w:asciiTheme="minorHAnsi" w:hAnsiTheme="minorHAnsi"/>
          <w:sz w:val="24"/>
          <w:szCs w:val="24"/>
        </w:rPr>
        <w:t>a</w:t>
      </w:r>
      <w:r w:rsidR="005834E2" w:rsidRPr="00224033">
        <w:rPr>
          <w:rFonts w:asciiTheme="minorHAnsi" w:hAnsiTheme="minorHAnsi"/>
          <w:sz w:val="24"/>
          <w:szCs w:val="24"/>
        </w:rPr>
        <w:t xml:space="preserve"> djelatnost</w:t>
      </w:r>
      <w:r w:rsidR="008A33C3">
        <w:rPr>
          <w:rFonts w:asciiTheme="minorHAnsi" w:hAnsiTheme="minorHAnsi"/>
          <w:sz w:val="24"/>
          <w:szCs w:val="24"/>
        </w:rPr>
        <w:t xml:space="preserve"> </w:t>
      </w:r>
      <w:r w:rsidR="005834E2" w:rsidRPr="00224033">
        <w:rPr>
          <w:rFonts w:asciiTheme="minorHAnsi" w:hAnsiTheme="minorHAnsi"/>
          <w:sz w:val="24"/>
          <w:szCs w:val="24"/>
        </w:rPr>
        <w:t>u sportu</w:t>
      </w:r>
      <w:r w:rsidR="00BF6BD7">
        <w:rPr>
          <w:rFonts w:asciiTheme="minorHAnsi" w:hAnsiTheme="minorHAnsi" w:cs="Arial"/>
          <w:sz w:val="24"/>
          <w:szCs w:val="24"/>
        </w:rPr>
        <w:t>.</w:t>
      </w:r>
    </w:p>
    <w:p w:rsidR="00C862E8" w:rsidRDefault="00C862E8" w:rsidP="00C862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</w:p>
    <w:p w:rsidR="00C862E8" w:rsidRPr="007B4BCE" w:rsidRDefault="00C862E8" w:rsidP="00C862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7B4BCE">
        <w:rPr>
          <w:rFonts w:asciiTheme="minorHAnsi" w:hAnsiTheme="minorHAnsi" w:cs="Arial"/>
          <w:sz w:val="24"/>
          <w:szCs w:val="24"/>
        </w:rPr>
        <w:t>Prijavitelji moraju zadovoljiti sljedeće uvjete</w:t>
      </w:r>
      <w:r w:rsidR="00372257">
        <w:rPr>
          <w:rFonts w:asciiTheme="minorHAnsi" w:hAnsiTheme="minorHAnsi" w:cs="Arial"/>
          <w:sz w:val="24"/>
          <w:szCs w:val="24"/>
        </w:rPr>
        <w:t>, da</w:t>
      </w:r>
      <w:r w:rsidRPr="007B4BCE">
        <w:rPr>
          <w:rFonts w:asciiTheme="minorHAnsi" w:hAnsiTheme="minorHAnsi" w:cs="Arial"/>
          <w:sz w:val="24"/>
          <w:szCs w:val="24"/>
        </w:rPr>
        <w:t>: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su upisani u Registar udruga, odnosno drugi odgovarajući registar i u Registar neprofitnih organizacija;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su registrirani kao udruge, zaklade, ustanove ili druge pravne osobe čija temeljna svrha nije stjecanje dobiti </w:t>
      </w:r>
      <w:r>
        <w:rPr>
          <w:rFonts w:asciiTheme="minorHAnsi" w:hAnsiTheme="minorHAnsi" w:cs="Calibri"/>
          <w:sz w:val="24"/>
          <w:szCs w:val="24"/>
        </w:rPr>
        <w:t>(organizacije civilnoga društva</w:t>
      </w:r>
      <w:r w:rsidRPr="000C5367">
        <w:rPr>
          <w:rFonts w:asciiTheme="minorHAnsi" w:hAnsiTheme="minorHAnsi" w:cs="Calibri"/>
          <w:sz w:val="24"/>
          <w:szCs w:val="24"/>
        </w:rPr>
        <w:t>)</w:t>
      </w:r>
      <w:r w:rsidR="00372257">
        <w:rPr>
          <w:rFonts w:asciiTheme="minorHAnsi" w:hAnsiTheme="minorHAnsi" w:cs="Calibri"/>
          <w:sz w:val="24"/>
          <w:szCs w:val="24"/>
        </w:rPr>
        <w:t>;</w:t>
      </w:r>
      <w:r w:rsidRPr="000C5367">
        <w:rPr>
          <w:rFonts w:asciiTheme="minorHAnsi" w:hAnsiTheme="minorHAnsi" w:cs="Calibri"/>
          <w:sz w:val="24"/>
          <w:szCs w:val="24"/>
        </w:rPr>
        <w:t xml:space="preserve"> </w:t>
      </w:r>
    </w:p>
    <w:p w:rsidR="00C862E8" w:rsidRPr="000C5367" w:rsidRDefault="00077441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su se svojim S</w:t>
      </w:r>
      <w:r w:rsidR="00C862E8" w:rsidRPr="000C5367">
        <w:rPr>
          <w:rFonts w:asciiTheme="minorHAnsi" w:hAnsiTheme="minorHAnsi" w:cs="Calibri"/>
          <w:sz w:val="24"/>
          <w:szCs w:val="24"/>
        </w:rPr>
        <w:t xml:space="preserve">tatutom opredijelili za obavljanje djelatnosti i aktivnosti koje su predmet </w:t>
      </w:r>
      <w:r w:rsidR="008A33C3">
        <w:rPr>
          <w:rFonts w:asciiTheme="minorHAnsi" w:hAnsiTheme="minorHAnsi" w:cs="Calibri"/>
          <w:sz w:val="24"/>
          <w:szCs w:val="24"/>
        </w:rPr>
        <w:t>(su)f</w:t>
      </w:r>
      <w:r w:rsidR="00C862E8" w:rsidRPr="000C5367">
        <w:rPr>
          <w:rFonts w:asciiTheme="minorHAnsi" w:hAnsiTheme="minorHAnsi" w:cs="Calibri"/>
          <w:sz w:val="24"/>
          <w:szCs w:val="24"/>
        </w:rPr>
        <w:t xml:space="preserve">inanciranja i kojima promiču uvjerenja i ciljeve koji nisu u suprotnosti s Ustavom i zakonom;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>program/projekt/jednokra</w:t>
      </w:r>
      <w:r w:rsidR="00077441">
        <w:rPr>
          <w:rFonts w:asciiTheme="minorHAnsi" w:hAnsiTheme="minorHAnsi" w:cs="Calibri"/>
          <w:sz w:val="24"/>
          <w:szCs w:val="24"/>
        </w:rPr>
        <w:t>tna aktivnost, koji prijave na J</w:t>
      </w:r>
      <w:r w:rsidRPr="000C5367">
        <w:rPr>
          <w:rFonts w:asciiTheme="minorHAnsi" w:hAnsiTheme="minorHAnsi" w:cs="Calibri"/>
          <w:sz w:val="24"/>
          <w:szCs w:val="24"/>
        </w:rPr>
        <w:t xml:space="preserve">avni natječaj Općine, bude ocijenjen kao značajan (kvalitetan, inovativan i koristan) za razvoj civilnoga društva i zadovoljenje javnih potreba Općine definiranih razvojnim i strateškim dokumentima, odnosno uvjetima svakog pojedinog natječaja;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>su uredno ispunili obveze</w:t>
      </w:r>
      <w:r w:rsidR="00390AD5">
        <w:rPr>
          <w:rFonts w:asciiTheme="minorHAnsi" w:hAnsiTheme="minorHAnsi" w:cs="Calibri"/>
          <w:sz w:val="24"/>
          <w:szCs w:val="24"/>
        </w:rPr>
        <w:t xml:space="preserve"> iz svih prethodno sklopljenih U</w:t>
      </w:r>
      <w:r w:rsidRPr="000C5367">
        <w:rPr>
          <w:rFonts w:asciiTheme="minorHAnsi" w:hAnsiTheme="minorHAnsi" w:cs="Calibri"/>
          <w:sz w:val="24"/>
          <w:szCs w:val="24"/>
        </w:rPr>
        <w:t xml:space="preserve">govora o </w:t>
      </w:r>
      <w:r w:rsidR="00390AD5">
        <w:rPr>
          <w:rFonts w:asciiTheme="minorHAnsi" w:hAnsiTheme="minorHAnsi" w:cs="Calibri"/>
          <w:sz w:val="24"/>
          <w:szCs w:val="24"/>
        </w:rPr>
        <w:t>(su)financiranju iz P</w:t>
      </w:r>
      <w:r w:rsidRPr="000C5367">
        <w:rPr>
          <w:rFonts w:asciiTheme="minorHAnsi" w:hAnsiTheme="minorHAnsi" w:cs="Calibri"/>
          <w:sz w:val="24"/>
          <w:szCs w:val="24"/>
        </w:rPr>
        <w:t xml:space="preserve">roračuna Općine i drugih javnih izvora;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nemaju dugovanja s osnove plaćanja doprinosa za mirovinsko i zdravstveno osiguranje i plaćanje poreza te drugih davanja prema državnom proračunu i proračunu Općine;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se protiv korisnika, odnosno osobe ovlaštene za zastupanje i voditelja programa/projekta ne vodi kazneni postupak i nije pravomoćno osuđen za prekršaje ili kaznena djela definirana Uredbom;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općim aktom imaju uspostavljen model dobrog financijskog upravljanja i kontrola te način sprječavanja sukoba interesa pri raspolaganju javnim sredstvima;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imaju utvrđen način javnog objavljivanja programskog i financijskog izvješća o radu za proteklu godinu (mrežne stranice udruge ili drugi prikladan način);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imaju zadovoljavajuće organizacijske kapacitete i ljudske resurse za provedbu programa/projekta, programa javnih potreba, javnih ovlasti, odnosno pružanje socijalnih usluga; </w:t>
      </w:r>
    </w:p>
    <w:p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uredno predaju sva izvješća Općini i drugim institucijama. </w:t>
      </w:r>
    </w:p>
    <w:p w:rsidR="006178A6" w:rsidRPr="003A3BFF" w:rsidRDefault="006178A6" w:rsidP="006178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360"/>
        <w:jc w:val="both"/>
        <w:rPr>
          <w:rFonts w:asciiTheme="minorHAnsi" w:hAnsiTheme="minorHAnsi" w:cs="Arial"/>
          <w:sz w:val="4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Da bi prijava udruge mogla biti </w:t>
      </w:r>
      <w:r w:rsidR="008A33C3">
        <w:rPr>
          <w:rFonts w:asciiTheme="minorHAnsi" w:hAnsiTheme="minorHAnsi" w:cs="Arial"/>
          <w:sz w:val="24"/>
          <w:szCs w:val="24"/>
        </w:rPr>
        <w:t>(su)</w:t>
      </w:r>
      <w:r w:rsidRPr="003A3BFF">
        <w:rPr>
          <w:rFonts w:asciiTheme="minorHAnsi" w:hAnsiTheme="minorHAnsi" w:cs="Arial"/>
          <w:sz w:val="24"/>
          <w:szCs w:val="24"/>
        </w:rPr>
        <w:t>financirana u okviru Program</w:t>
      </w:r>
      <w:r w:rsidR="00D15C91" w:rsidRPr="003A3BFF">
        <w:rPr>
          <w:rFonts w:asciiTheme="minorHAnsi" w:hAnsiTheme="minorHAnsi" w:cs="Arial"/>
          <w:sz w:val="24"/>
          <w:szCs w:val="24"/>
        </w:rPr>
        <w:t>a</w:t>
      </w:r>
      <w:r w:rsidRPr="003A3BFF">
        <w:rPr>
          <w:rFonts w:asciiTheme="minorHAnsi" w:hAnsiTheme="minorHAnsi" w:cs="Arial"/>
          <w:sz w:val="24"/>
          <w:szCs w:val="24"/>
        </w:rPr>
        <w:t xml:space="preserve"> javnih potreba u sportu predlagatelj mora podnijeti prijavu na posebnim obrascima koji se mogu preuzeti na mrežnim stranicama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771A9B" w:rsidRPr="003A3BFF">
        <w:rPr>
          <w:rFonts w:asciiTheme="minorHAnsi" w:hAnsiTheme="minorHAnsi" w:cs="Arial"/>
          <w:sz w:val="24"/>
          <w:szCs w:val="24"/>
        </w:rPr>
        <w:t>, i to</w:t>
      </w:r>
      <w:r w:rsidRPr="003A3BFF">
        <w:rPr>
          <w:rFonts w:asciiTheme="minorHAnsi" w:hAnsiTheme="minorHAnsi" w:cs="Arial"/>
          <w:sz w:val="24"/>
          <w:szCs w:val="24"/>
        </w:rPr>
        <w:t>: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  <w:sz w:val="24"/>
          <w:szCs w:val="24"/>
        </w:rPr>
      </w:pPr>
    </w:p>
    <w:p w:rsidR="00C862E8" w:rsidRPr="000C5367" w:rsidRDefault="00C862E8" w:rsidP="00C862E8">
      <w:pPr>
        <w:widowControl w:val="0"/>
        <w:numPr>
          <w:ilvl w:val="0"/>
          <w:numId w:val="11"/>
        </w:numPr>
        <w:tabs>
          <w:tab w:val="clear" w:pos="644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Opisni obrazac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prijave </w:t>
      </w:r>
      <w:r w:rsidRPr="000C5367">
        <w:rPr>
          <w:rFonts w:asciiTheme="minorHAnsi" w:hAnsiTheme="minorHAnsi" w:cs="Arial"/>
          <w:sz w:val="24"/>
          <w:szCs w:val="24"/>
        </w:rPr>
        <w:t>programa</w:t>
      </w:r>
      <w:r>
        <w:rPr>
          <w:rFonts w:asciiTheme="minorHAnsi" w:hAnsiTheme="minorHAnsi" w:cs="Arial"/>
          <w:sz w:val="24"/>
          <w:szCs w:val="24"/>
        </w:rPr>
        <w:t xml:space="preserve"> ili projekta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1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:rsidR="00C862E8" w:rsidRPr="000C5367" w:rsidRDefault="00C862E8" w:rsidP="00C862E8">
      <w:pPr>
        <w:widowControl w:val="0"/>
        <w:numPr>
          <w:ilvl w:val="0"/>
          <w:numId w:val="11"/>
        </w:numPr>
        <w:tabs>
          <w:tab w:val="clear" w:pos="644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0C5367">
        <w:rPr>
          <w:rFonts w:asciiTheme="minorHAnsi" w:hAnsiTheme="minorHAnsi" w:cs="Arial"/>
          <w:sz w:val="24"/>
          <w:szCs w:val="24"/>
        </w:rPr>
        <w:t>Obrazac Proračuna programa</w:t>
      </w:r>
      <w:r>
        <w:rPr>
          <w:rFonts w:asciiTheme="minorHAnsi" w:hAnsiTheme="minorHAnsi" w:cs="Arial"/>
          <w:sz w:val="24"/>
          <w:szCs w:val="24"/>
        </w:rPr>
        <w:t xml:space="preserve"> ili projekta 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2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:rsidR="00C862E8" w:rsidRPr="000C5367" w:rsidRDefault="00C862E8" w:rsidP="00C862E8">
      <w:pPr>
        <w:widowControl w:val="0"/>
        <w:numPr>
          <w:ilvl w:val="0"/>
          <w:numId w:val="11"/>
        </w:numPr>
        <w:tabs>
          <w:tab w:val="clear" w:pos="644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nepostojanju dvostrukog financiranja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3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:rsidR="00C862E8" w:rsidRPr="000C5367" w:rsidRDefault="00C862E8" w:rsidP="00C862E8">
      <w:pPr>
        <w:widowControl w:val="0"/>
        <w:numPr>
          <w:ilvl w:val="0"/>
          <w:numId w:val="11"/>
        </w:numPr>
        <w:tabs>
          <w:tab w:val="clear" w:pos="644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urednom ispunjenju obveza iz svih prethodno skloplj</w:t>
      </w:r>
      <w:r w:rsidR="006B67A4">
        <w:rPr>
          <w:rFonts w:asciiTheme="minorHAnsi" w:hAnsiTheme="minorHAnsi" w:cs="Arial"/>
          <w:sz w:val="24"/>
          <w:szCs w:val="24"/>
        </w:rPr>
        <w:t xml:space="preserve">enih </w:t>
      </w:r>
      <w:r w:rsidR="008A33C3">
        <w:rPr>
          <w:rFonts w:asciiTheme="minorHAnsi" w:hAnsiTheme="minorHAnsi" w:cs="Arial"/>
          <w:sz w:val="24"/>
          <w:szCs w:val="24"/>
        </w:rPr>
        <w:t>U</w:t>
      </w:r>
      <w:r w:rsidR="006B67A4">
        <w:rPr>
          <w:rFonts w:asciiTheme="minorHAnsi" w:hAnsiTheme="minorHAnsi" w:cs="Arial"/>
          <w:sz w:val="24"/>
          <w:szCs w:val="24"/>
        </w:rPr>
        <w:t xml:space="preserve">govora o </w:t>
      </w:r>
      <w:r w:rsidR="008A33C3">
        <w:rPr>
          <w:rFonts w:asciiTheme="minorHAnsi" w:hAnsiTheme="minorHAnsi" w:cs="Arial"/>
          <w:sz w:val="24"/>
          <w:szCs w:val="24"/>
        </w:rPr>
        <w:t>(su)</w:t>
      </w:r>
      <w:r w:rsidR="006B67A4">
        <w:rPr>
          <w:rFonts w:asciiTheme="minorHAnsi" w:hAnsiTheme="minorHAnsi" w:cs="Arial"/>
          <w:sz w:val="24"/>
          <w:szCs w:val="24"/>
        </w:rPr>
        <w:t>financiranju iz P</w:t>
      </w:r>
      <w:r w:rsidRPr="000C5367">
        <w:rPr>
          <w:rFonts w:asciiTheme="minorHAnsi" w:hAnsiTheme="minorHAnsi" w:cs="Arial"/>
          <w:sz w:val="24"/>
          <w:szCs w:val="24"/>
        </w:rPr>
        <w:t>roračuna Općine i drugih javnih izvora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4</w:t>
      </w:r>
      <w:r w:rsidRPr="000C5367">
        <w:rPr>
          <w:rFonts w:asciiTheme="minorHAnsi" w:hAnsiTheme="minorHAnsi" w:cs="Arial"/>
          <w:sz w:val="24"/>
          <w:szCs w:val="24"/>
        </w:rPr>
        <w:t>.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="Arial"/>
          <w:sz w:val="24"/>
          <w:szCs w:val="24"/>
        </w:rPr>
      </w:pPr>
    </w:p>
    <w:p w:rsidR="006178A6" w:rsidRDefault="00047B9D" w:rsidP="00047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     </w:t>
      </w:r>
      <w:r w:rsidR="006178A6" w:rsidRPr="003A3BFF">
        <w:rPr>
          <w:rFonts w:asciiTheme="minorHAnsi" w:hAnsiTheme="minorHAnsi" w:cs="Arial"/>
          <w:sz w:val="24"/>
          <w:szCs w:val="24"/>
        </w:rPr>
        <w:t>Uz gore navedene obrasce, prijavitelji su obvezni dostavi i sljedeću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6178A6" w:rsidRPr="00577833">
        <w:rPr>
          <w:rFonts w:asciiTheme="minorHAnsi" w:hAnsiTheme="minorHAnsi" w:cs="Arial"/>
          <w:b/>
          <w:sz w:val="24"/>
          <w:szCs w:val="24"/>
          <w:u w:val="single"/>
        </w:rPr>
        <w:t>dokumentaciju</w:t>
      </w:r>
      <w:r w:rsidR="006178A6" w:rsidRPr="00577833">
        <w:rPr>
          <w:rFonts w:asciiTheme="minorHAnsi" w:hAnsiTheme="minorHAnsi" w:cs="Arial"/>
          <w:b/>
          <w:sz w:val="24"/>
          <w:szCs w:val="24"/>
        </w:rPr>
        <w:t>:</w:t>
      </w:r>
    </w:p>
    <w:p w:rsidR="00EE60E0" w:rsidRPr="003A3BFF" w:rsidRDefault="00EE60E0" w:rsidP="00047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372257" w:rsidP="00F708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Rješenja iz Registra udruga Republike Hrvatske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i Registra sportskih djelatnosti,</w:t>
      </w:r>
    </w:p>
    <w:p w:rsidR="006178A6" w:rsidRPr="003A3BFF" w:rsidRDefault="000943FA" w:rsidP="00F708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Ukoliko udruga nije ishodila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novo Rješenje </w:t>
      </w:r>
      <w:r w:rsidR="00912E89">
        <w:rPr>
          <w:rFonts w:asciiTheme="minorHAnsi" w:hAnsiTheme="minorHAnsi" w:cs="Arial"/>
          <w:sz w:val="24"/>
          <w:szCs w:val="24"/>
        </w:rPr>
        <w:t xml:space="preserve">nadležnog </w:t>
      </w:r>
      <w:r w:rsidR="008A33C3">
        <w:rPr>
          <w:rFonts w:asciiTheme="minorHAnsi" w:hAnsiTheme="minorHAnsi" w:cs="Arial"/>
          <w:sz w:val="24"/>
          <w:szCs w:val="24"/>
        </w:rPr>
        <w:t>upravnog odjela</w:t>
      </w:r>
      <w:r w:rsidR="006178A6" w:rsidRPr="003A3BFF">
        <w:rPr>
          <w:rFonts w:asciiTheme="minorHAnsi" w:hAnsiTheme="minorHAnsi" w:cs="Arial"/>
          <w:sz w:val="24"/>
          <w:szCs w:val="24"/>
        </w:rPr>
        <w:t>, a uredno je predala zahtjev za upis promjena u Registru, potrebno je dostaviti dokaz o podnošenju zahtjeva</w:t>
      </w:r>
      <w:r w:rsidR="00F70811" w:rsidRPr="003A3BFF">
        <w:rPr>
          <w:rFonts w:asciiTheme="minorHAnsi" w:hAnsiTheme="minorHAnsi" w:cs="Arial"/>
          <w:sz w:val="24"/>
          <w:szCs w:val="24"/>
        </w:rPr>
        <w:t>,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F708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Uvjerenje o nekažnjavanju </w:t>
      </w:r>
      <w:r w:rsidR="00D52591">
        <w:rPr>
          <w:rFonts w:asciiTheme="minorHAnsi" w:hAnsiTheme="minorHAnsi" w:cs="Arial"/>
          <w:sz w:val="24"/>
          <w:szCs w:val="24"/>
        </w:rPr>
        <w:t xml:space="preserve">odgovorne </w:t>
      </w:r>
      <w:r w:rsidRPr="003A3BFF">
        <w:rPr>
          <w:rFonts w:asciiTheme="minorHAnsi" w:hAnsiTheme="minorHAnsi" w:cs="Arial"/>
          <w:sz w:val="24"/>
          <w:szCs w:val="24"/>
        </w:rPr>
        <w:t>osobe</w:t>
      </w:r>
      <w:r w:rsidR="00D52591">
        <w:rPr>
          <w:rFonts w:asciiTheme="minorHAnsi" w:hAnsiTheme="minorHAnsi" w:cs="Arial"/>
          <w:sz w:val="24"/>
          <w:szCs w:val="24"/>
        </w:rPr>
        <w:t xml:space="preserve"> ovlaštene za zastupanje</w:t>
      </w:r>
      <w:r w:rsidR="00D52591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udruge u izvorniku ili preslici, s tim da uvjerenje ne smije bi</w:t>
      </w:r>
      <w:r w:rsidR="00372257">
        <w:rPr>
          <w:rFonts w:asciiTheme="minorHAnsi" w:hAnsiTheme="minorHAnsi" w:cs="Arial"/>
          <w:sz w:val="24"/>
          <w:szCs w:val="24"/>
        </w:rPr>
        <w:t xml:space="preserve">ti starije od šest mjeseci </w:t>
      </w:r>
      <w:r w:rsidRPr="003A3BFF">
        <w:rPr>
          <w:rFonts w:asciiTheme="minorHAnsi" w:hAnsiTheme="minorHAnsi" w:cs="Arial"/>
          <w:sz w:val="24"/>
          <w:szCs w:val="24"/>
        </w:rPr>
        <w:t xml:space="preserve">od dana objave </w:t>
      </w:r>
      <w:r w:rsidR="00372257">
        <w:rPr>
          <w:rFonts w:asciiTheme="minorHAnsi" w:hAnsiTheme="minorHAnsi" w:cs="Arial"/>
          <w:sz w:val="24"/>
          <w:szCs w:val="24"/>
        </w:rPr>
        <w:t>Javnog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8A33C3">
        <w:rPr>
          <w:rFonts w:asciiTheme="minorHAnsi" w:hAnsiTheme="minorHAnsi" w:cs="Arial"/>
          <w:sz w:val="24"/>
          <w:szCs w:val="24"/>
        </w:rPr>
        <w:t>natječaj</w:t>
      </w:r>
      <w:r w:rsidRPr="003A3BFF">
        <w:rPr>
          <w:rFonts w:asciiTheme="minorHAnsi" w:hAnsiTheme="minorHAnsi" w:cs="Arial"/>
          <w:sz w:val="24"/>
          <w:szCs w:val="24"/>
        </w:rPr>
        <w:t>a</w:t>
      </w:r>
      <w:r w:rsidR="008A33C3">
        <w:rPr>
          <w:rFonts w:asciiTheme="minorHAnsi" w:hAnsiTheme="minorHAnsi" w:cs="Arial"/>
          <w:sz w:val="24"/>
          <w:szCs w:val="24"/>
        </w:rPr>
        <w:t xml:space="preserve"> (iznimno prema Uputi)</w:t>
      </w:r>
      <w:r w:rsidRPr="003A3BFF">
        <w:rPr>
          <w:rFonts w:asciiTheme="minorHAnsi" w:hAnsiTheme="minorHAnsi" w:cs="Arial"/>
          <w:sz w:val="24"/>
          <w:szCs w:val="24"/>
        </w:rPr>
        <w:t>,</w:t>
      </w:r>
    </w:p>
    <w:p w:rsidR="006178A6" w:rsidRPr="00C862E8" w:rsidRDefault="006178A6" w:rsidP="00C862E8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2" w:name="page8"/>
      <w:bookmarkEnd w:id="2"/>
      <w:r w:rsidRPr="00C862E8">
        <w:rPr>
          <w:rFonts w:asciiTheme="minorHAnsi" w:hAnsiTheme="minorHAnsi" w:cs="Arial"/>
          <w:sz w:val="24"/>
          <w:szCs w:val="24"/>
        </w:rPr>
        <w:t xml:space="preserve">Potvrdu nadležne porezne uprave o nepostojanju duga prema državnom proračunu u izvorniku ili preslici, ne stariju od 30 dana od dana objave </w:t>
      </w:r>
      <w:r w:rsidR="00372257">
        <w:rPr>
          <w:rFonts w:asciiTheme="minorHAnsi" w:hAnsiTheme="minorHAnsi" w:cs="Arial"/>
          <w:sz w:val="24"/>
          <w:szCs w:val="24"/>
        </w:rPr>
        <w:t>Javnog</w:t>
      </w:r>
      <w:r w:rsidR="00047B9D" w:rsidRPr="00C862E8">
        <w:rPr>
          <w:rFonts w:asciiTheme="minorHAnsi" w:hAnsiTheme="minorHAnsi" w:cs="Arial"/>
          <w:sz w:val="24"/>
          <w:szCs w:val="24"/>
        </w:rPr>
        <w:t xml:space="preserve"> </w:t>
      </w:r>
      <w:r w:rsidR="008A33C3">
        <w:rPr>
          <w:rFonts w:asciiTheme="minorHAnsi" w:hAnsiTheme="minorHAnsi" w:cs="Arial"/>
          <w:sz w:val="24"/>
          <w:szCs w:val="24"/>
        </w:rPr>
        <w:t>natječaja (</w:t>
      </w:r>
      <w:r w:rsidR="00D52591">
        <w:rPr>
          <w:rFonts w:asciiTheme="minorHAnsi" w:hAnsiTheme="minorHAnsi" w:cs="Arial"/>
          <w:sz w:val="24"/>
          <w:szCs w:val="24"/>
        </w:rPr>
        <w:t>ako</w:t>
      </w:r>
      <w:r w:rsidR="008A33C3">
        <w:rPr>
          <w:rFonts w:asciiTheme="minorHAnsi" w:hAnsiTheme="minorHAnsi" w:cs="Arial"/>
          <w:sz w:val="24"/>
          <w:szCs w:val="24"/>
        </w:rPr>
        <w:t xml:space="preserve"> je udruga obveznik plaćanja poreza i doprinosa), (iznimno prema Uputi)</w:t>
      </w:r>
      <w:r w:rsidRPr="00C862E8">
        <w:rPr>
          <w:rFonts w:asciiTheme="minorHAnsi" w:hAnsiTheme="minorHAnsi" w:cs="Arial"/>
          <w:sz w:val="24"/>
          <w:szCs w:val="24"/>
        </w:rPr>
        <w:t>,</w:t>
      </w:r>
    </w:p>
    <w:p w:rsidR="00F70811" w:rsidRPr="003A3BFF" w:rsidRDefault="006178A6" w:rsidP="00F7081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Popis članova udrug</w:t>
      </w:r>
      <w:r w:rsidR="00F70811" w:rsidRPr="003A3BFF">
        <w:rPr>
          <w:rFonts w:asciiTheme="minorHAnsi" w:hAnsiTheme="minorHAnsi" w:cs="Arial"/>
          <w:sz w:val="24"/>
          <w:szCs w:val="24"/>
        </w:rPr>
        <w:t>e (</w:t>
      </w:r>
      <w:r w:rsidR="00FC7E6C">
        <w:rPr>
          <w:rFonts w:asciiTheme="minorHAnsi" w:hAnsiTheme="minorHAnsi" w:cs="Arial"/>
          <w:sz w:val="24"/>
          <w:szCs w:val="24"/>
        </w:rPr>
        <w:t>sukladno</w:t>
      </w:r>
      <w:r w:rsidR="00F70811" w:rsidRPr="003A3BFF">
        <w:rPr>
          <w:rFonts w:asciiTheme="minorHAnsi" w:hAnsiTheme="minorHAnsi" w:cs="Arial"/>
          <w:sz w:val="24"/>
          <w:szCs w:val="24"/>
        </w:rPr>
        <w:t xml:space="preserve"> Zakonu o udrugama).</w:t>
      </w:r>
    </w:p>
    <w:p w:rsidR="0085118D" w:rsidRPr="003A3BFF" w:rsidRDefault="0085118D" w:rsidP="008511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:rsidR="00C862E8" w:rsidRPr="003A3BFF" w:rsidRDefault="00C862E8" w:rsidP="006178A6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i/>
          <w:iCs/>
          <w:sz w:val="24"/>
          <w:szCs w:val="24"/>
        </w:rPr>
        <w:t>Neprihvatljivi prijavitelji</w:t>
      </w:r>
    </w:p>
    <w:p w:rsidR="006178A6" w:rsidRPr="003A3BFF" w:rsidRDefault="006178A6" w:rsidP="00F7081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6178A6" w:rsidRPr="00EE60E0" w:rsidRDefault="006178A6" w:rsidP="008511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b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Pravo prijave na </w:t>
      </w:r>
      <w:r w:rsidR="00D52591">
        <w:rPr>
          <w:rFonts w:asciiTheme="minorHAnsi" w:hAnsiTheme="minorHAnsi" w:cs="Arial"/>
          <w:sz w:val="24"/>
          <w:szCs w:val="24"/>
        </w:rPr>
        <w:t>Ja</w:t>
      </w:r>
      <w:r w:rsidR="00EE60E0">
        <w:rPr>
          <w:rFonts w:asciiTheme="minorHAnsi" w:hAnsiTheme="minorHAnsi" w:cs="Arial"/>
          <w:sz w:val="24"/>
          <w:szCs w:val="24"/>
        </w:rPr>
        <w:t>vni natječaj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D52591">
        <w:rPr>
          <w:rFonts w:asciiTheme="minorHAnsi" w:hAnsiTheme="minorHAnsi" w:cs="Arial"/>
          <w:b/>
          <w:sz w:val="24"/>
          <w:szCs w:val="24"/>
          <w:u w:val="single"/>
        </w:rPr>
        <w:t>nemaju:</w:t>
      </w:r>
    </w:p>
    <w:p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ogranci, podružnice i slični ustrojbeni oblici udruga koji nisu registrirani sukladno Z</w:t>
      </w:r>
      <w:r w:rsidR="00F70811" w:rsidRPr="003A3BFF">
        <w:rPr>
          <w:rFonts w:asciiTheme="minorHAnsi" w:hAnsiTheme="minorHAnsi" w:cs="Arial"/>
          <w:sz w:val="24"/>
          <w:szCs w:val="24"/>
        </w:rPr>
        <w:t>akonu o sportu kao pravne osobe,</w:t>
      </w:r>
    </w:p>
    <w:p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udruge koje nisu upisane u Registar neprofitnih organizacija, </w:t>
      </w:r>
    </w:p>
    <w:p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strukovne udruge čiji rad/djelatnost nije direktno ili indirektno vezana za sport, </w:t>
      </w:r>
    </w:p>
    <w:p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udruge koje su nenamjenski trošile prethodno dodijeljena sredstva iz Programa javnih potreba u sportu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F70811" w:rsidRPr="003A3BFF">
        <w:rPr>
          <w:rFonts w:asciiTheme="minorHAnsi" w:hAnsiTheme="minorHAnsi" w:cs="Arial"/>
          <w:sz w:val="24"/>
          <w:szCs w:val="24"/>
        </w:rPr>
        <w:t>,</w:t>
      </w:r>
    </w:p>
    <w:p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udruge koje su u stečaju, </w:t>
      </w:r>
    </w:p>
    <w:p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udruge koje imaju dugov</w:t>
      </w:r>
      <w:r w:rsidR="00F70811" w:rsidRPr="003A3BFF">
        <w:rPr>
          <w:rFonts w:asciiTheme="minorHAnsi" w:hAnsiTheme="minorHAnsi" w:cs="Arial"/>
          <w:sz w:val="24"/>
          <w:szCs w:val="24"/>
        </w:rPr>
        <w:t>anja prema državnom proračunu i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 P</w:t>
      </w:r>
      <w:r w:rsidRPr="003A3BFF">
        <w:rPr>
          <w:rFonts w:asciiTheme="minorHAnsi" w:hAnsiTheme="minorHAnsi" w:cs="Arial"/>
          <w:sz w:val="24"/>
          <w:szCs w:val="24"/>
        </w:rPr>
        <w:t xml:space="preserve">roračunu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EE60E0">
        <w:rPr>
          <w:rFonts w:asciiTheme="minorHAnsi" w:hAnsiTheme="minorHAnsi" w:cs="Arial"/>
          <w:sz w:val="24"/>
          <w:szCs w:val="24"/>
        </w:rPr>
        <w:t>,</w:t>
      </w:r>
    </w:p>
    <w:p w:rsidR="006178A6" w:rsidRPr="003A3BFF" w:rsidRDefault="006178A6" w:rsidP="0085118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udruge čiji je jedan od osnivača politička stranka. </w:t>
      </w:r>
    </w:p>
    <w:p w:rsidR="0085118D" w:rsidRPr="003A3BFF" w:rsidRDefault="0085118D" w:rsidP="00851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:rsidR="006178A6" w:rsidRDefault="006B67A4" w:rsidP="00C56FE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 w:firstLine="42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 okviru J</w:t>
      </w:r>
      <w:r w:rsidR="00D52591">
        <w:rPr>
          <w:rFonts w:asciiTheme="minorHAnsi" w:hAnsiTheme="minorHAnsi" w:cs="Arial"/>
          <w:sz w:val="24"/>
          <w:szCs w:val="24"/>
        </w:rPr>
        <w:t>avnog natječaja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moći će se </w:t>
      </w:r>
      <w:r w:rsidR="00D52591">
        <w:rPr>
          <w:rFonts w:asciiTheme="minorHAnsi" w:hAnsiTheme="minorHAnsi" w:cs="Arial"/>
          <w:sz w:val="24"/>
          <w:szCs w:val="24"/>
        </w:rPr>
        <w:t>(su)</w:t>
      </w:r>
      <w:r w:rsidR="006178A6" w:rsidRPr="003A3BFF">
        <w:rPr>
          <w:rFonts w:asciiTheme="minorHAnsi" w:hAnsiTheme="minorHAnsi" w:cs="Arial"/>
          <w:sz w:val="24"/>
          <w:szCs w:val="24"/>
        </w:rPr>
        <w:t>financirati a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ktivnosti sportskih udruga koje </w:t>
      </w:r>
      <w:r w:rsidR="006178A6" w:rsidRPr="003A3BFF">
        <w:rPr>
          <w:rFonts w:asciiTheme="minorHAnsi" w:hAnsiTheme="minorHAnsi" w:cs="Arial"/>
          <w:sz w:val="24"/>
          <w:szCs w:val="24"/>
        </w:rPr>
        <w:t>spadaju u njihov redovan program rada u kalendarskoj godini</w:t>
      </w:r>
      <w:r w:rsidR="00F70811" w:rsidRPr="003A3BFF">
        <w:rPr>
          <w:rFonts w:asciiTheme="minorHAnsi" w:hAnsiTheme="minorHAnsi" w:cs="Arial"/>
          <w:sz w:val="24"/>
          <w:szCs w:val="24"/>
        </w:rPr>
        <w:t xml:space="preserve"> kao i nefinancijska podrška udruzi</w:t>
      </w:r>
      <w:r w:rsidR="006178A6" w:rsidRPr="003A3BFF">
        <w:rPr>
          <w:rFonts w:asciiTheme="minorHAnsi" w:hAnsiTheme="minorHAnsi" w:cs="Arial"/>
          <w:sz w:val="24"/>
          <w:szCs w:val="24"/>
        </w:rPr>
        <w:t>.</w:t>
      </w:r>
    </w:p>
    <w:p w:rsidR="00D52591" w:rsidRDefault="00D52591" w:rsidP="00C56FE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 w:firstLine="42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 čemu se stoji nefinancijska podrška, prijavitelji upisuju u za to predviđene dijelove obrasca (korištenje prostorija bez naknade).</w:t>
      </w:r>
    </w:p>
    <w:p w:rsidR="00C862E8" w:rsidRPr="003A3BFF" w:rsidRDefault="00C862E8" w:rsidP="00C56FE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 w:firstLine="428"/>
        <w:jc w:val="both"/>
        <w:rPr>
          <w:rFonts w:asciiTheme="minorHAnsi" w:hAnsiTheme="minorHAnsi" w:cs="Arial"/>
          <w:sz w:val="24"/>
          <w:szCs w:val="24"/>
        </w:rPr>
      </w:pPr>
    </w:p>
    <w:p w:rsidR="00B9690C" w:rsidRPr="006F526B" w:rsidRDefault="00B9690C" w:rsidP="006178A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 w:firstLine="428"/>
        <w:rPr>
          <w:rFonts w:asciiTheme="minorHAnsi" w:hAnsiTheme="minorHAnsi" w:cs="Arial"/>
          <w:color w:val="FF0000"/>
          <w:sz w:val="24"/>
          <w:szCs w:val="24"/>
        </w:rPr>
      </w:pPr>
    </w:p>
    <w:p w:rsidR="006178A6" w:rsidRPr="003A3BFF" w:rsidRDefault="00EE60E0" w:rsidP="0085118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ab/>
      </w:r>
      <w:r w:rsidR="006178A6" w:rsidRPr="003A3BFF">
        <w:rPr>
          <w:rFonts w:asciiTheme="minorHAnsi" w:hAnsiTheme="minorHAnsi" w:cs="Arial"/>
          <w:b/>
          <w:bCs/>
          <w:sz w:val="24"/>
          <w:szCs w:val="24"/>
        </w:rPr>
        <w:t xml:space="preserve"> TROŠKOVI KOJI ĆE SE FINANCIRATI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95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EE60E0" w:rsidP="006178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sz w:val="24"/>
          <w:szCs w:val="24"/>
        </w:rPr>
        <w:tab/>
      </w:r>
      <w:r w:rsidR="006178A6" w:rsidRPr="003A3BFF">
        <w:rPr>
          <w:rFonts w:asciiTheme="minorHAnsi" w:hAnsiTheme="minorHAnsi" w:cs="Arial"/>
          <w:b/>
          <w:bCs/>
          <w:i/>
          <w:iCs/>
          <w:sz w:val="24"/>
          <w:szCs w:val="24"/>
        </w:rPr>
        <w:t>Prihvatljivi izravni troškovi</w:t>
      </w:r>
    </w:p>
    <w:p w:rsidR="006178A6" w:rsidRPr="003A3BFF" w:rsidRDefault="006178A6" w:rsidP="00B9690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Pod 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>izravnim troškovima</w:t>
      </w:r>
      <w:r w:rsidRPr="003A3BFF">
        <w:rPr>
          <w:rFonts w:asciiTheme="minorHAnsi" w:hAnsiTheme="minorHAnsi" w:cs="Arial"/>
          <w:sz w:val="24"/>
          <w:szCs w:val="24"/>
        </w:rPr>
        <w:t xml:space="preserve"> podrazumijevaju se troškovi koji su neposredno povezani uz provedbu pojedinih aktivnosti prijavljenog programa</w:t>
      </w:r>
      <w:r w:rsidR="00402335">
        <w:rPr>
          <w:rFonts w:asciiTheme="minorHAnsi" w:hAnsiTheme="minorHAnsi" w:cs="Arial"/>
          <w:sz w:val="24"/>
          <w:szCs w:val="24"/>
        </w:rPr>
        <w:t>/projekta</w:t>
      </w:r>
      <w:r w:rsidR="006B67A4">
        <w:rPr>
          <w:rFonts w:asciiTheme="minorHAnsi" w:hAnsiTheme="minorHAnsi" w:cs="Arial"/>
          <w:sz w:val="24"/>
          <w:szCs w:val="24"/>
        </w:rPr>
        <w:t>.</w:t>
      </w:r>
    </w:p>
    <w:p w:rsidR="006178A6" w:rsidRPr="003A3BFF" w:rsidRDefault="006178A6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Sredstvima </w:t>
      </w:r>
      <w:r w:rsidR="006B67A4">
        <w:rPr>
          <w:rFonts w:asciiTheme="minorHAnsi" w:hAnsiTheme="minorHAnsi" w:cs="Arial"/>
          <w:sz w:val="24"/>
          <w:szCs w:val="24"/>
        </w:rPr>
        <w:t>J</w:t>
      </w:r>
      <w:r w:rsidR="00EE60E0">
        <w:rPr>
          <w:rFonts w:asciiTheme="minorHAnsi" w:hAnsiTheme="minorHAnsi" w:cs="Arial"/>
          <w:sz w:val="24"/>
          <w:szCs w:val="24"/>
        </w:rPr>
        <w:t>avnog natječaja</w:t>
      </w:r>
      <w:r w:rsidRPr="003A3BFF">
        <w:rPr>
          <w:rFonts w:asciiTheme="minorHAnsi" w:hAnsiTheme="minorHAnsi" w:cs="Arial"/>
          <w:sz w:val="24"/>
          <w:szCs w:val="24"/>
        </w:rPr>
        <w:t xml:space="preserve"> smiju se </w:t>
      </w:r>
      <w:r w:rsidR="00402335">
        <w:rPr>
          <w:rFonts w:asciiTheme="minorHAnsi" w:hAnsiTheme="minorHAnsi" w:cs="Arial"/>
          <w:sz w:val="24"/>
          <w:szCs w:val="24"/>
        </w:rPr>
        <w:t>(su)</w:t>
      </w:r>
      <w:r w:rsidRPr="003A3BFF">
        <w:rPr>
          <w:rFonts w:asciiTheme="minorHAnsi" w:hAnsiTheme="minorHAnsi" w:cs="Arial"/>
          <w:sz w:val="24"/>
          <w:szCs w:val="24"/>
        </w:rPr>
        <w:t>financirati samo stvarni i prihvatljivi troškovi nastali provođenjem programa</w:t>
      </w:r>
      <w:r w:rsidR="00EE60E0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>. Prilikom procjene programa</w:t>
      </w:r>
      <w:r w:rsidR="00EE60E0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 xml:space="preserve"> ocjenjivat će se potreba naznačenih troškova u odnosu na predviđene aktivnosti, kao i realnost visine navedenih troškova.</w:t>
      </w:r>
    </w:p>
    <w:p w:rsidR="006178A6" w:rsidRPr="003A3BFF" w:rsidRDefault="006178A6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</w:t>
      </w:r>
      <w:r w:rsidRPr="006B67A4">
        <w:rPr>
          <w:rFonts w:asciiTheme="minorHAnsi" w:hAnsiTheme="minorHAnsi" w:cs="Arial"/>
          <w:bCs/>
          <w:sz w:val="24"/>
          <w:szCs w:val="24"/>
        </w:rPr>
        <w:t>najma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dvorane, sportskih terena, sportskih objekata za održavanj</w:t>
      </w:r>
      <w:r w:rsidR="00771A9B" w:rsidRPr="003A3BFF">
        <w:rPr>
          <w:rFonts w:asciiTheme="minorHAnsi" w:hAnsiTheme="minorHAnsi" w:cs="Arial"/>
          <w:sz w:val="24"/>
          <w:szCs w:val="24"/>
        </w:rPr>
        <w:t>e treninga i</w:t>
      </w:r>
      <w:r w:rsidR="00C862E8">
        <w:rPr>
          <w:rFonts w:asciiTheme="minorHAnsi" w:hAnsiTheme="minorHAnsi" w:cs="Arial"/>
          <w:sz w:val="24"/>
          <w:szCs w:val="24"/>
        </w:rPr>
        <w:t xml:space="preserve"> </w:t>
      </w:r>
      <w:r w:rsidR="00771A9B" w:rsidRPr="003A3BFF">
        <w:rPr>
          <w:rFonts w:asciiTheme="minorHAnsi" w:hAnsiTheme="minorHAnsi" w:cs="Arial"/>
          <w:sz w:val="24"/>
          <w:szCs w:val="24"/>
        </w:rPr>
        <w:t>natjecanja sportaša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</w:p>
    <w:p w:rsidR="00402335" w:rsidRPr="00402335" w:rsidRDefault="006178A6" w:rsidP="0040233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</w:t>
      </w:r>
      <w:r w:rsidRPr="006B67A4">
        <w:rPr>
          <w:rFonts w:asciiTheme="minorHAnsi" w:hAnsiTheme="minorHAnsi" w:cs="Arial"/>
          <w:bCs/>
          <w:sz w:val="24"/>
          <w:szCs w:val="24"/>
        </w:rPr>
        <w:t>stručnog rada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trenera i sportskih djelatnika za provođenje programa</w:t>
      </w:r>
      <w:r w:rsidR="00402335">
        <w:rPr>
          <w:rFonts w:asciiTheme="minorHAnsi" w:hAnsiTheme="minorHAnsi" w:cs="Arial"/>
          <w:sz w:val="24"/>
          <w:szCs w:val="24"/>
        </w:rPr>
        <w:t>/projekta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</w:t>
      </w:r>
      <w:r w:rsidRPr="006B67A4">
        <w:rPr>
          <w:rFonts w:asciiTheme="minorHAnsi" w:hAnsiTheme="minorHAnsi" w:cs="Arial"/>
          <w:bCs/>
          <w:sz w:val="24"/>
          <w:szCs w:val="24"/>
        </w:rPr>
        <w:t>natjecanja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047B9D" w:rsidRPr="003A3BFF">
        <w:rPr>
          <w:rFonts w:asciiTheme="minorHAnsi" w:hAnsiTheme="minorHAnsi" w:cs="Arial"/>
          <w:sz w:val="24"/>
          <w:szCs w:val="24"/>
        </w:rPr>
        <w:t>(</w:t>
      </w:r>
      <w:r w:rsidRPr="003A3BFF">
        <w:rPr>
          <w:rFonts w:asciiTheme="minorHAnsi" w:hAnsiTheme="minorHAnsi" w:cs="Arial"/>
          <w:sz w:val="24"/>
          <w:szCs w:val="24"/>
        </w:rPr>
        <w:t xml:space="preserve">kotizacija, članarina, troškovi sudaca, troškovi delegata, </w:t>
      </w:r>
      <w:r w:rsidR="000943FA" w:rsidRPr="003A3BFF">
        <w:rPr>
          <w:rFonts w:asciiTheme="minorHAnsi" w:hAnsiTheme="minorHAnsi" w:cs="Arial"/>
          <w:sz w:val="24"/>
          <w:szCs w:val="24"/>
        </w:rPr>
        <w:t>troškovi</w:t>
      </w:r>
      <w:r w:rsidR="000943FA">
        <w:rPr>
          <w:rFonts w:asciiTheme="minorHAnsi" w:hAnsiTheme="minorHAnsi" w:cs="Arial"/>
          <w:sz w:val="24"/>
          <w:szCs w:val="24"/>
        </w:rPr>
        <w:t xml:space="preserve"> </w:t>
      </w:r>
      <w:r w:rsidR="000943FA" w:rsidRPr="003A3BFF">
        <w:rPr>
          <w:rFonts w:asciiTheme="minorHAnsi" w:hAnsiTheme="minorHAnsi" w:cs="Arial"/>
          <w:sz w:val="24"/>
          <w:szCs w:val="24"/>
        </w:rPr>
        <w:t>službenih</w:t>
      </w:r>
      <w:r w:rsidRPr="003A3BFF">
        <w:rPr>
          <w:rFonts w:asciiTheme="minorHAnsi" w:hAnsiTheme="minorHAnsi" w:cs="Arial"/>
          <w:sz w:val="24"/>
          <w:szCs w:val="24"/>
        </w:rPr>
        <w:t xml:space="preserve"> osoba na natjecanjima, troškovi prijevoza</w:t>
      </w:r>
      <w:r w:rsidR="00047B9D" w:rsidRPr="003A3BFF">
        <w:rPr>
          <w:rFonts w:asciiTheme="minorHAnsi" w:hAnsiTheme="minorHAnsi" w:cs="Arial"/>
          <w:sz w:val="24"/>
          <w:szCs w:val="24"/>
        </w:rPr>
        <w:t>)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</w:t>
      </w:r>
      <w:r w:rsidRPr="006B67A4">
        <w:rPr>
          <w:rFonts w:asciiTheme="minorHAnsi" w:hAnsiTheme="minorHAnsi" w:cs="Arial"/>
          <w:b/>
          <w:bCs/>
          <w:sz w:val="24"/>
          <w:szCs w:val="24"/>
        </w:rPr>
        <w:t>nabavke opreme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nužne za provedbu projekta/programa koja mora biti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specificirana po vrsti i iznosu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grafičke usluge </w:t>
      </w:r>
      <w:r w:rsidRPr="003A3BFF">
        <w:rPr>
          <w:rFonts w:asciiTheme="minorHAnsi" w:hAnsiTheme="minorHAnsi" w:cs="Arial"/>
          <w:sz w:val="24"/>
          <w:szCs w:val="24"/>
        </w:rPr>
        <w:t>(grafička priprema, usluge tiskanja letaka, brošura,</w:t>
      </w:r>
      <w:r w:rsidR="006B67A4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majica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6B67A4">
        <w:rPr>
          <w:rFonts w:asciiTheme="minorHAnsi" w:hAnsiTheme="minorHAnsi" w:cs="Arial"/>
          <w:sz w:val="24"/>
          <w:szCs w:val="24"/>
        </w:rPr>
        <w:t>i slično</w:t>
      </w:r>
      <w:r w:rsidRPr="003A3BFF">
        <w:rPr>
          <w:rFonts w:asciiTheme="minorHAnsi" w:hAnsiTheme="minorHAnsi" w:cs="Arial"/>
          <w:sz w:val="24"/>
          <w:szCs w:val="24"/>
        </w:rPr>
        <w:t xml:space="preserve"> pri čemu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treba navesti vrstu i namjenu uslu</w:t>
      </w:r>
      <w:r w:rsidR="00B9690C" w:rsidRPr="003A3BFF">
        <w:rPr>
          <w:rFonts w:asciiTheme="minorHAnsi" w:hAnsiTheme="minorHAnsi" w:cs="Arial"/>
          <w:sz w:val="24"/>
          <w:szCs w:val="24"/>
        </w:rPr>
        <w:t>ge, količinu, jedinične cijene),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usluge promidžbe </w:t>
      </w:r>
      <w:r w:rsidRPr="003A3BFF">
        <w:rPr>
          <w:rFonts w:asciiTheme="minorHAnsi" w:hAnsiTheme="minorHAnsi" w:cs="Arial"/>
          <w:sz w:val="24"/>
          <w:szCs w:val="24"/>
        </w:rPr>
        <w:t>(održavanje internetskih stranica, obavijesti u tiskovinama, promidžbeni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materijal),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izdaci za troškove plaća i naknada </w:t>
      </w:r>
      <w:r w:rsidRPr="00402335">
        <w:rPr>
          <w:rFonts w:asciiTheme="minorHAnsi" w:hAnsiTheme="minorHAnsi" w:cs="Arial"/>
          <w:sz w:val="24"/>
          <w:szCs w:val="24"/>
        </w:rPr>
        <w:t>voditeljima programa ili projekta,</w:t>
      </w:r>
      <w:r w:rsidRPr="003A3BFF">
        <w:rPr>
          <w:rFonts w:asciiTheme="minorHAnsi" w:hAnsiTheme="minorHAnsi" w:cs="Arial"/>
          <w:sz w:val="24"/>
          <w:szCs w:val="24"/>
        </w:rPr>
        <w:t xml:space="preserve"> izvoditeljima iz udruge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i/ili vanjskim suradnicima koj</w:t>
      </w:r>
      <w:r w:rsidR="00B9690C" w:rsidRPr="003A3BFF">
        <w:rPr>
          <w:rFonts w:asciiTheme="minorHAnsi" w:hAnsiTheme="minorHAnsi" w:cs="Arial"/>
          <w:sz w:val="24"/>
          <w:szCs w:val="24"/>
        </w:rPr>
        <w:t>i sudjeluju u provedbi programa,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putovanja </w:t>
      </w:r>
      <w:r w:rsidRPr="003A3BFF">
        <w:rPr>
          <w:rFonts w:asciiTheme="minorHAnsi" w:hAnsiTheme="minorHAnsi" w:cs="Arial"/>
          <w:sz w:val="24"/>
          <w:szCs w:val="24"/>
        </w:rPr>
        <w:t>(troškovi prijevoza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- priznaju se ako je putovanje potrebno za provedbu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aktivnosti, a koristi se ekonomski najisplativija opcija)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putni troškovi </w:t>
      </w:r>
      <w:r w:rsidRPr="003A3BFF">
        <w:rPr>
          <w:rFonts w:asciiTheme="minorHAnsi" w:hAnsiTheme="minorHAnsi" w:cs="Arial"/>
          <w:sz w:val="24"/>
          <w:szCs w:val="24"/>
        </w:rPr>
        <w:t>(putni nalozi) koji mogu biti isključivo u svrhu obavljanja osnovnih aktivnosti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771A9B" w:rsidRPr="003A3BFF">
        <w:rPr>
          <w:rFonts w:asciiTheme="minorHAnsi" w:hAnsiTheme="minorHAnsi" w:cs="Arial"/>
          <w:sz w:val="24"/>
          <w:szCs w:val="24"/>
        </w:rPr>
        <w:t>kluba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>knjigovodstvene (računovodstvene) usluge</w:t>
      </w:r>
      <w:r w:rsidR="00B9690C" w:rsidRPr="003A3BFF">
        <w:rPr>
          <w:rFonts w:asciiTheme="minorHAnsi" w:hAnsiTheme="minorHAnsi" w:cs="Arial"/>
          <w:b/>
          <w:bCs/>
          <w:sz w:val="24"/>
          <w:szCs w:val="24"/>
        </w:rPr>
        <w:t>,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ostali troškovi </w:t>
      </w:r>
      <w:r w:rsidRPr="003A3BFF">
        <w:rPr>
          <w:rFonts w:asciiTheme="minorHAnsi" w:hAnsiTheme="minorHAnsi" w:cs="Arial"/>
          <w:sz w:val="24"/>
          <w:szCs w:val="24"/>
        </w:rPr>
        <w:t>koji su izravno vezani za provedbu aktivnosti programa ili projekta.</w:t>
      </w:r>
    </w:p>
    <w:p w:rsidR="006178A6" w:rsidRPr="003A3BFF" w:rsidRDefault="006178A6" w:rsidP="00B9690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EE60E0" w:rsidRDefault="006178A6" w:rsidP="00C44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Iz sredstava koja se traže za provedbu programa</w:t>
      </w:r>
      <w:r w:rsidR="00EE60E0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 xml:space="preserve"> ne smije se isplaćivati regres ili druge slične naknade zaposlenicima i članovima prijavitelja.</w:t>
      </w:r>
    </w:p>
    <w:p w:rsidR="00C44FAB" w:rsidRPr="003A3BFF" w:rsidRDefault="00C44FAB" w:rsidP="00C44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</w:p>
    <w:p w:rsidR="006178A6" w:rsidRPr="003B3D46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b/>
          <w:bCs/>
          <w:i/>
          <w:iCs/>
          <w:sz w:val="24"/>
          <w:szCs w:val="24"/>
        </w:rPr>
        <w:t>Prihvatljivi neizravni troškovi</w:t>
      </w:r>
    </w:p>
    <w:p w:rsidR="006178A6" w:rsidRPr="003B3D46" w:rsidRDefault="006178A6" w:rsidP="006178A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:rsidR="00C862E8" w:rsidRPr="003B3D46" w:rsidRDefault="006178A6" w:rsidP="004023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Korisniku sredstava može se odobriti do najviše 25% ukupno odobrenog iznosa </w:t>
      </w:r>
      <w:r w:rsidR="00402335">
        <w:rPr>
          <w:rFonts w:asciiTheme="minorHAnsi" w:hAnsiTheme="minorHAnsi" w:cs="Arial"/>
          <w:sz w:val="24"/>
          <w:szCs w:val="24"/>
        </w:rPr>
        <w:t>(su)</w:t>
      </w:r>
      <w:r w:rsidRPr="003B3D46">
        <w:rPr>
          <w:rFonts w:asciiTheme="minorHAnsi" w:hAnsiTheme="minorHAnsi" w:cs="Arial"/>
          <w:sz w:val="24"/>
          <w:szCs w:val="24"/>
        </w:rPr>
        <w:t xml:space="preserve">financiranja iz </w:t>
      </w:r>
      <w:r w:rsidR="00C862E8" w:rsidRPr="003B3D46">
        <w:rPr>
          <w:rFonts w:asciiTheme="minorHAnsi" w:hAnsiTheme="minorHAnsi" w:cs="Arial"/>
          <w:sz w:val="24"/>
          <w:szCs w:val="24"/>
        </w:rPr>
        <w:t>P</w:t>
      </w:r>
      <w:r w:rsidRPr="003B3D46">
        <w:rPr>
          <w:rFonts w:asciiTheme="minorHAnsi" w:hAnsiTheme="minorHAnsi" w:cs="Arial"/>
          <w:sz w:val="24"/>
          <w:szCs w:val="24"/>
        </w:rPr>
        <w:t xml:space="preserve">roračuna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C56FE7" w:rsidRPr="003B3D46">
        <w:rPr>
          <w:rFonts w:asciiTheme="minorHAnsi" w:hAnsiTheme="minorHAnsi" w:cs="Arial"/>
          <w:sz w:val="24"/>
          <w:szCs w:val="24"/>
        </w:rPr>
        <w:t xml:space="preserve"> </w:t>
      </w:r>
      <w:r w:rsidRPr="003B3D46">
        <w:rPr>
          <w:rFonts w:asciiTheme="minorHAnsi" w:hAnsiTheme="minorHAnsi" w:cs="Arial"/>
          <w:sz w:val="24"/>
          <w:szCs w:val="24"/>
        </w:rPr>
        <w:t>za pokrivanje dijela neizravnih troškova kao što su:</w:t>
      </w:r>
    </w:p>
    <w:p w:rsidR="006178A6" w:rsidRPr="003B3D46" w:rsidRDefault="006178A6" w:rsidP="00B9690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komunalne usluge (energija, voda, smeće i sl.), </w:t>
      </w:r>
    </w:p>
    <w:p w:rsidR="006178A6" w:rsidRPr="003B3D46" w:rsidRDefault="006178A6" w:rsidP="00B9690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uredski materijal, </w:t>
      </w:r>
    </w:p>
    <w:p w:rsidR="006178A6" w:rsidRPr="003B3D46" w:rsidRDefault="006178A6" w:rsidP="00B9690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sitan inventar, </w:t>
      </w:r>
    </w:p>
    <w:p w:rsidR="006178A6" w:rsidRPr="003B3D46" w:rsidRDefault="006178A6" w:rsidP="00B9690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telefon, pošta i internet, </w:t>
      </w:r>
    </w:p>
    <w:p w:rsidR="006178A6" w:rsidRPr="003B3D46" w:rsidRDefault="006178A6" w:rsidP="0075007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reprezentacija (sendviči i sl., voda i drugo bezalkoholno piće koje je </w:t>
      </w:r>
      <w:r w:rsidR="0075007A" w:rsidRPr="003B3D46">
        <w:rPr>
          <w:rFonts w:asciiTheme="minorHAnsi" w:hAnsiTheme="minorHAnsi" w:cs="Arial"/>
          <w:sz w:val="24"/>
          <w:szCs w:val="24"/>
        </w:rPr>
        <w:t>n</w:t>
      </w:r>
      <w:r w:rsidRPr="003B3D46">
        <w:rPr>
          <w:rFonts w:asciiTheme="minorHAnsi" w:hAnsiTheme="minorHAnsi" w:cs="Arial"/>
          <w:sz w:val="24"/>
          <w:szCs w:val="24"/>
        </w:rPr>
        <w:t xml:space="preserve">eophodno za provedbu aktivnosti). </w:t>
      </w:r>
    </w:p>
    <w:p w:rsidR="006178A6" w:rsidRPr="003A3BFF" w:rsidRDefault="006178A6" w:rsidP="00B9690C">
      <w:pPr>
        <w:widowControl w:val="0"/>
        <w:autoSpaceDE w:val="0"/>
        <w:autoSpaceDN w:val="0"/>
        <w:adjustRightInd w:val="0"/>
        <w:spacing w:after="0" w:line="240" w:lineRule="auto"/>
        <w:ind w:firstLine="353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firstLine="353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i/>
          <w:iCs/>
          <w:sz w:val="24"/>
          <w:szCs w:val="24"/>
        </w:rPr>
        <w:t>Neprihvatljivi troškovi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8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Iz sredstava se </w:t>
      </w:r>
      <w:r w:rsidRPr="009404F6">
        <w:rPr>
          <w:rFonts w:asciiTheme="minorHAnsi" w:hAnsiTheme="minorHAnsi" w:cs="Arial"/>
          <w:b/>
          <w:sz w:val="24"/>
          <w:szCs w:val="24"/>
        </w:rPr>
        <w:t>ne smiju</w:t>
      </w:r>
      <w:r w:rsidRPr="003A3BFF">
        <w:rPr>
          <w:rFonts w:asciiTheme="minorHAnsi" w:hAnsiTheme="minorHAnsi" w:cs="Arial"/>
          <w:sz w:val="24"/>
          <w:szCs w:val="24"/>
        </w:rPr>
        <w:t xml:space="preserve"> isplaćivati dugovi prijavitelja i troškovi kamata, kao ni aktivnosti koje spadaju u redovitu djelatnost prijavitelja (primjerice troškovi održavanja skupštine, upravnoga odbora i slično).</w:t>
      </w:r>
    </w:p>
    <w:p w:rsidR="006178A6" w:rsidRPr="003A3BFF" w:rsidRDefault="006178A6" w:rsidP="00B9690C">
      <w:pPr>
        <w:widowControl w:val="0"/>
        <w:autoSpaceDE w:val="0"/>
        <w:autoSpaceDN w:val="0"/>
        <w:adjustRightInd w:val="0"/>
        <w:spacing w:after="0" w:line="240" w:lineRule="auto"/>
        <w:ind w:firstLine="353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Također, neprihvatljivi troškovi su: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kazne koje se ne odnose na kazne iz sportskih susreta u području natjecateljskog sporta, financijske </w:t>
      </w:r>
      <w:r w:rsidR="006B67A4">
        <w:rPr>
          <w:rFonts w:asciiTheme="minorHAnsi" w:hAnsiTheme="minorHAnsi" w:cs="Arial"/>
          <w:sz w:val="24"/>
          <w:szCs w:val="24"/>
        </w:rPr>
        <w:t>kazne</w:t>
      </w:r>
      <w:r w:rsidRPr="003A3BFF">
        <w:rPr>
          <w:rFonts w:asciiTheme="minorHAnsi" w:hAnsiTheme="minorHAnsi" w:cs="Arial"/>
          <w:sz w:val="24"/>
          <w:szCs w:val="24"/>
        </w:rPr>
        <w:t xml:space="preserve"> i troškovi sudskih sporova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doprinosi za dobrovoljna zdravstvena ili mirovinska osiguranja koja nisu obvezna </w:t>
      </w:r>
      <w:r w:rsidR="00771A9B" w:rsidRPr="003A3BFF">
        <w:rPr>
          <w:rFonts w:asciiTheme="minorHAnsi" w:hAnsiTheme="minorHAnsi" w:cs="Arial"/>
          <w:sz w:val="24"/>
          <w:szCs w:val="24"/>
        </w:rPr>
        <w:t>prema nacionalnom zakonodavstvu,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plaćanje neoporezivih bonusa zaposlenima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bankovne pristojbe, naknade za financijske transfere i druge pristojbe u potpunosti financijske prirode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troškovi koji su već bili </w:t>
      </w:r>
      <w:r w:rsidR="00402335">
        <w:rPr>
          <w:rFonts w:asciiTheme="minorHAnsi" w:hAnsiTheme="minorHAnsi" w:cs="Arial"/>
          <w:sz w:val="24"/>
          <w:szCs w:val="24"/>
        </w:rPr>
        <w:t>(su)</w:t>
      </w:r>
      <w:r w:rsidRPr="003A3BFF">
        <w:rPr>
          <w:rFonts w:asciiTheme="minorHAnsi" w:hAnsiTheme="minorHAnsi" w:cs="Arial"/>
          <w:sz w:val="24"/>
          <w:szCs w:val="24"/>
        </w:rPr>
        <w:t xml:space="preserve">financirani iz javnih izvora odnosno troškovi koji se u razdoblju provedbe projekta/programa </w:t>
      </w:r>
      <w:r w:rsidR="00402335">
        <w:rPr>
          <w:rFonts w:asciiTheme="minorHAnsi" w:hAnsiTheme="minorHAnsi" w:cs="Arial"/>
          <w:sz w:val="24"/>
          <w:szCs w:val="24"/>
        </w:rPr>
        <w:t>(su)fi</w:t>
      </w:r>
      <w:r w:rsidRPr="003A3BFF">
        <w:rPr>
          <w:rFonts w:asciiTheme="minorHAnsi" w:hAnsiTheme="minorHAnsi" w:cs="Arial"/>
          <w:sz w:val="24"/>
          <w:szCs w:val="24"/>
        </w:rPr>
        <w:t>nanciraju iz drugih izvora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kupnja rabljene opreme, strojeva i namještaja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kupovina zemljišta ili građevina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doprinosi u naravi: nefinancijski doprinosi (robe ili usluge) od trećih strana</w:t>
      </w:r>
      <w:r w:rsidR="00255114">
        <w:rPr>
          <w:rFonts w:asciiTheme="minorHAnsi" w:hAnsiTheme="minorHAnsi" w:cs="Arial"/>
          <w:sz w:val="24"/>
          <w:szCs w:val="24"/>
        </w:rPr>
        <w:t xml:space="preserve"> koji ne obuhvaćaju izdatke za k</w:t>
      </w:r>
      <w:r w:rsidRPr="003A3BFF">
        <w:rPr>
          <w:rFonts w:asciiTheme="minorHAnsi" w:hAnsiTheme="minorHAnsi" w:cs="Arial"/>
          <w:sz w:val="24"/>
          <w:szCs w:val="24"/>
        </w:rPr>
        <w:t>orisnika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donacije u dobrotvorne svrhe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zajmovi drugim organizacijama ili pojedincima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ulaganja u kapital ili kreditna ulaganja, jamstveni fondovi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reprezentacija (hrana i piće) koja nije direktno povezana s natjecanjem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putni nalozi igračima koji nisu povezani s osnovnom djelatnošću kluba (sastanci, seminari i sl.)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drugi troškovi koji nisu u neposrednoj povezanosti sa sadržajem i ciljevima </w:t>
      </w:r>
      <w:r w:rsidR="00402335">
        <w:rPr>
          <w:rFonts w:asciiTheme="minorHAnsi" w:hAnsiTheme="minorHAnsi" w:cs="Arial"/>
          <w:sz w:val="24"/>
          <w:szCs w:val="24"/>
        </w:rPr>
        <w:t>programa/</w:t>
      </w:r>
      <w:r w:rsidRPr="003A3BFF">
        <w:rPr>
          <w:rFonts w:asciiTheme="minorHAnsi" w:hAnsiTheme="minorHAnsi" w:cs="Arial"/>
          <w:sz w:val="24"/>
          <w:szCs w:val="24"/>
        </w:rPr>
        <w:t xml:space="preserve">projekta. 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Theme="minorHAnsi" w:hAnsiTheme="minorHAnsi" w:cs="Arial"/>
          <w:b/>
          <w:bCs/>
          <w:sz w:val="24"/>
          <w:szCs w:val="24"/>
        </w:rPr>
      </w:pPr>
    </w:p>
    <w:p w:rsidR="006178A6" w:rsidRPr="009404F6" w:rsidRDefault="009404F6" w:rsidP="009404F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9404F6">
        <w:rPr>
          <w:rFonts w:asciiTheme="minorHAnsi" w:hAnsiTheme="minorHAnsi" w:cs="Arial"/>
          <w:b/>
          <w:sz w:val="24"/>
          <w:szCs w:val="24"/>
        </w:rPr>
        <w:t>PRIJAVA NA JAVNI NATJEČAJ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62" w:lineRule="exact"/>
        <w:rPr>
          <w:rFonts w:asciiTheme="minorHAnsi" w:hAnsiTheme="minorHAnsi" w:cs="Arial"/>
          <w:sz w:val="24"/>
          <w:szCs w:val="24"/>
        </w:rPr>
      </w:pPr>
    </w:p>
    <w:p w:rsidR="00741DFE" w:rsidRDefault="0075007A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741DFE">
        <w:rPr>
          <w:rFonts w:asciiTheme="minorHAnsi" w:hAnsiTheme="minorHAnsi" w:cs="Arial"/>
          <w:sz w:val="24"/>
          <w:szCs w:val="24"/>
        </w:rPr>
        <w:t xml:space="preserve">Prijave na propisanim obrascima koji su zajedno sa Uputama za prijavitelje dostupni na internet stanicama Općine </w:t>
      </w:r>
      <w:r w:rsidR="00185D15">
        <w:rPr>
          <w:rFonts w:asciiTheme="minorHAnsi" w:hAnsiTheme="minorHAnsi" w:cs="Arial"/>
          <w:sz w:val="24"/>
          <w:szCs w:val="24"/>
        </w:rPr>
        <w:t>Kolan</w:t>
      </w:r>
      <w:r w:rsidR="00741DFE">
        <w:rPr>
          <w:rFonts w:asciiTheme="minorHAnsi" w:hAnsiTheme="minorHAnsi" w:cs="Arial"/>
          <w:sz w:val="24"/>
          <w:szCs w:val="24"/>
        </w:rPr>
        <w:t>, šalju se elektroničkom poštom, redovnom poštom ili nepos</w:t>
      </w:r>
      <w:r w:rsidR="00751299">
        <w:rPr>
          <w:rFonts w:asciiTheme="minorHAnsi" w:hAnsiTheme="minorHAnsi" w:cs="Arial"/>
          <w:sz w:val="24"/>
          <w:szCs w:val="24"/>
        </w:rPr>
        <w:t>redno predaju u Općini Kolan</w:t>
      </w:r>
      <w:r w:rsidR="00741DFE">
        <w:rPr>
          <w:rFonts w:asciiTheme="minorHAnsi" w:hAnsiTheme="minorHAnsi" w:cs="Arial"/>
          <w:sz w:val="24"/>
          <w:szCs w:val="24"/>
        </w:rPr>
        <w:t xml:space="preserve"> na sljedeću adresu: </w:t>
      </w:r>
    </w:p>
    <w:p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:rsidR="004E1244" w:rsidRDefault="004E1244" w:rsidP="004E1244">
      <w:pPr>
        <w:pStyle w:val="Tijeloteksta3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OPĆINA KOLAN</w:t>
      </w:r>
    </w:p>
    <w:p w:rsidR="004E1244" w:rsidRDefault="004E1244" w:rsidP="004E1244">
      <w:pPr>
        <w:pStyle w:val="Tijeloteksta3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Trg kralja Tomislava 6</w:t>
      </w:r>
    </w:p>
    <w:p w:rsidR="00741DFE" w:rsidRDefault="00741DFE" w:rsidP="00741DFE">
      <w:pPr>
        <w:widowControl w:val="0"/>
        <w:autoSpaceDE w:val="0"/>
        <w:autoSpaceDN w:val="0"/>
        <w:adjustRightInd w:val="0"/>
        <w:spacing w:after="0" w:line="296" w:lineRule="exact"/>
        <w:jc w:val="center"/>
        <w:rPr>
          <w:rFonts w:asciiTheme="minorHAnsi" w:hAnsiTheme="minorHAnsi" w:cs="Arial"/>
          <w:b/>
          <w:sz w:val="24"/>
          <w:szCs w:val="24"/>
        </w:rPr>
      </w:pPr>
    </w:p>
    <w:p w:rsidR="00741DFE" w:rsidRPr="003A3BFF" w:rsidRDefault="00741DFE" w:rsidP="00741DFE">
      <w:pPr>
        <w:widowControl w:val="0"/>
        <w:autoSpaceDE w:val="0"/>
        <w:autoSpaceDN w:val="0"/>
        <w:adjustRightInd w:val="0"/>
        <w:spacing w:after="0" w:line="296" w:lineRule="exact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75007A">
        <w:rPr>
          <w:rFonts w:asciiTheme="minorHAnsi" w:hAnsiTheme="minorHAnsi" w:cs="Arial"/>
          <w:sz w:val="24"/>
          <w:szCs w:val="24"/>
        </w:rPr>
        <w:t xml:space="preserve"> naznakom</w:t>
      </w:r>
    </w:p>
    <w:p w:rsidR="00741DFE" w:rsidRPr="003A3BFF" w:rsidRDefault="00741DFE" w:rsidP="00741DF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741DFE" w:rsidRPr="003A3BFF" w:rsidRDefault="00741DFE" w:rsidP="00741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>„</w:t>
      </w:r>
      <w:r>
        <w:rPr>
          <w:rFonts w:asciiTheme="minorHAnsi" w:hAnsiTheme="minorHAnsi" w:cs="Arial"/>
          <w:b/>
          <w:bCs/>
          <w:sz w:val="24"/>
          <w:szCs w:val="24"/>
        </w:rPr>
        <w:t>Prijava na J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avni </w:t>
      </w:r>
      <w:r>
        <w:rPr>
          <w:rFonts w:asciiTheme="minorHAnsi" w:hAnsiTheme="minorHAnsi" w:cs="Arial"/>
          <w:b/>
          <w:bCs/>
          <w:sz w:val="24"/>
          <w:szCs w:val="24"/>
        </w:rPr>
        <w:t>natječaj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za </w:t>
      </w:r>
      <w:r>
        <w:rPr>
          <w:rFonts w:asciiTheme="minorHAnsi" w:hAnsiTheme="minorHAnsi" w:cs="Arial"/>
          <w:b/>
          <w:bCs/>
          <w:sz w:val="24"/>
          <w:szCs w:val="24"/>
        </w:rPr>
        <w:t>(su)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financiranje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programa/projekta javnih potreba 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>u sportu</w:t>
      </w:r>
      <w:r w:rsidR="004E1244">
        <w:rPr>
          <w:rFonts w:asciiTheme="minorHAnsi" w:hAnsiTheme="minorHAnsi" w:cs="Arial"/>
          <w:b/>
          <w:bCs/>
          <w:sz w:val="24"/>
          <w:szCs w:val="24"/>
        </w:rPr>
        <w:t xml:space="preserve"> Općine Kolan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u 2023. godini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:rsidR="00741DFE" w:rsidRDefault="00741DFE" w:rsidP="00741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>– NE OTVAR</w:t>
      </w:r>
      <w:r>
        <w:rPr>
          <w:rFonts w:asciiTheme="minorHAnsi" w:hAnsiTheme="minorHAnsi" w:cs="Arial"/>
          <w:b/>
          <w:bCs/>
          <w:sz w:val="24"/>
          <w:szCs w:val="24"/>
        </w:rPr>
        <w:t>ATI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– “</w:t>
      </w:r>
    </w:p>
    <w:p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:rsidR="00C55C2C" w:rsidRDefault="00C55C2C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741DFE">
        <w:rPr>
          <w:rFonts w:asciiTheme="minorHAnsi" w:hAnsiTheme="minorHAnsi" w:cs="Arial"/>
          <w:sz w:val="24"/>
          <w:szCs w:val="24"/>
        </w:rPr>
        <w:t>Za prijave koje se predaju redovnom poštom i</w:t>
      </w:r>
      <w:r w:rsidR="0093632F">
        <w:rPr>
          <w:rFonts w:asciiTheme="minorHAnsi" w:hAnsiTheme="minorHAnsi" w:cs="Arial"/>
          <w:sz w:val="24"/>
          <w:szCs w:val="24"/>
        </w:rPr>
        <w:t xml:space="preserve">li neposredno u Općini Kolan </w:t>
      </w:r>
      <w:r>
        <w:rPr>
          <w:rFonts w:asciiTheme="minorHAnsi" w:hAnsiTheme="minorHAnsi" w:cs="Arial"/>
          <w:sz w:val="24"/>
          <w:szCs w:val="24"/>
        </w:rPr>
        <w:t xml:space="preserve">prijavitelji moraju popuniti propisane natječajne obrasce i dostaviti svu potrebnu dokumentaciju navedenu u ovim Uputama za prijavitelje. </w:t>
      </w:r>
    </w:p>
    <w:p w:rsidR="00B9690C" w:rsidRPr="003A3BFF" w:rsidRDefault="0075007A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 w:rsidRPr="00DE60C4">
        <w:rPr>
          <w:rFonts w:asciiTheme="minorHAnsi" w:hAnsiTheme="minorHAnsi" w:cs="Arial"/>
          <w:sz w:val="24"/>
          <w:szCs w:val="24"/>
        </w:rPr>
        <w:t xml:space="preserve">Obrasci </w:t>
      </w:r>
      <w:r w:rsidR="00DE60C4" w:rsidRPr="00DE60C4">
        <w:rPr>
          <w:rFonts w:asciiTheme="minorHAnsi" w:hAnsiTheme="minorHAnsi" w:cs="Arial"/>
          <w:sz w:val="24"/>
          <w:szCs w:val="24"/>
        </w:rPr>
        <w:t>se popunjavanju putem računala</w:t>
      </w:r>
      <w:r w:rsidR="00DE60C4">
        <w:rPr>
          <w:rFonts w:asciiTheme="minorHAnsi" w:hAnsiTheme="minorHAnsi" w:cs="Arial"/>
          <w:b/>
          <w:sz w:val="24"/>
          <w:szCs w:val="24"/>
        </w:rPr>
        <w:t xml:space="preserve">. </w:t>
      </w:r>
      <w:r w:rsidR="00B9690C" w:rsidRPr="003A3BFF">
        <w:rPr>
          <w:rFonts w:asciiTheme="minorHAnsi" w:hAnsiTheme="minorHAnsi" w:cs="Arial"/>
          <w:sz w:val="24"/>
          <w:szCs w:val="24"/>
        </w:rPr>
        <w:t>Prijava u papirnatom obliku sadržava obvezne obrasce vlastoručno potpisane od strane osobe ovlaštene za zastupanje i ovjerene službenim pečatom prijavitelja.</w:t>
      </w:r>
    </w:p>
    <w:p w:rsidR="0075007A" w:rsidRPr="00741DFE" w:rsidRDefault="00C55C2C" w:rsidP="00741DF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428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Navedenu</w:t>
      </w:r>
      <w:r w:rsidR="000943FA">
        <w:rPr>
          <w:rFonts w:asciiTheme="minorHAnsi" w:hAnsiTheme="minorHAnsi" w:cs="Arial"/>
          <w:sz w:val="24"/>
          <w:szCs w:val="24"/>
        </w:rPr>
        <w:t xml:space="preserve"> natječajnu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dokumentaciju potrebno je</w:t>
      </w:r>
      <w:r w:rsidR="00741DFE">
        <w:rPr>
          <w:rFonts w:asciiTheme="minorHAnsi" w:hAnsiTheme="minorHAnsi" w:cs="Arial"/>
          <w:sz w:val="24"/>
          <w:szCs w:val="24"/>
        </w:rPr>
        <w:t xml:space="preserve"> dostaviti zatvorenoj omotnici</w:t>
      </w:r>
      <w:r w:rsidR="00DE60C4">
        <w:rPr>
          <w:rFonts w:asciiTheme="minorHAnsi" w:hAnsiTheme="minorHAnsi" w:cs="Arial"/>
          <w:b/>
          <w:bCs/>
          <w:sz w:val="24"/>
          <w:szCs w:val="24"/>
        </w:rPr>
        <w:t>.</w:t>
      </w:r>
    </w:p>
    <w:p w:rsidR="0075007A" w:rsidRDefault="0075007A" w:rsidP="0075007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428"/>
        <w:rPr>
          <w:rFonts w:asciiTheme="minorHAnsi" w:hAnsiTheme="minorHAnsi" w:cs="Arial"/>
          <w:sz w:val="24"/>
          <w:szCs w:val="24"/>
        </w:rPr>
      </w:pPr>
      <w:r w:rsidRPr="00DE60C4">
        <w:rPr>
          <w:rFonts w:asciiTheme="minorHAnsi" w:hAnsiTheme="minorHAnsi" w:cs="Arial"/>
          <w:sz w:val="24"/>
          <w:szCs w:val="24"/>
        </w:rPr>
        <w:t>Na vanjskome dijelu omotnice potrebno je istaknuti puni naziv i adresu prijavitelja.</w:t>
      </w:r>
    </w:p>
    <w:p w:rsidR="00DE60C4" w:rsidRDefault="00DE60C4" w:rsidP="0075007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428"/>
        <w:rPr>
          <w:rFonts w:asciiTheme="minorHAnsi" w:hAnsiTheme="minorHAnsi" w:cs="Arial"/>
          <w:sz w:val="24"/>
          <w:szCs w:val="24"/>
        </w:rPr>
      </w:pPr>
    </w:p>
    <w:p w:rsidR="00DE60C4" w:rsidRPr="00DE60C4" w:rsidRDefault="00DE60C4" w:rsidP="00DE60C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E24767">
        <w:rPr>
          <w:rFonts w:asciiTheme="minorHAnsi" w:hAnsiTheme="minorHAnsi" w:cs="Arial"/>
          <w:sz w:val="24"/>
          <w:szCs w:val="24"/>
        </w:rPr>
        <w:t>rijava</w:t>
      </w:r>
      <w:r>
        <w:rPr>
          <w:rFonts w:asciiTheme="minorHAnsi" w:hAnsiTheme="minorHAnsi" w:cs="Arial"/>
          <w:sz w:val="24"/>
          <w:szCs w:val="24"/>
        </w:rPr>
        <w:t xml:space="preserve"> s </w:t>
      </w:r>
      <w:r w:rsidR="00E24767">
        <w:rPr>
          <w:rFonts w:asciiTheme="minorHAnsi" w:hAnsiTheme="minorHAnsi" w:cs="Arial"/>
          <w:sz w:val="24"/>
          <w:szCs w:val="24"/>
        </w:rPr>
        <w:t>kompletnom dokumentacijom može se</w:t>
      </w:r>
      <w:r>
        <w:rPr>
          <w:rFonts w:asciiTheme="minorHAnsi" w:hAnsiTheme="minorHAnsi" w:cs="Arial"/>
          <w:sz w:val="24"/>
          <w:szCs w:val="24"/>
        </w:rPr>
        <w:t xml:space="preserve"> dostaviti i elektroničkim putem, na adresu elektroničke pošte: </w:t>
      </w:r>
      <w:hyperlink r:id="rId10" w:history="1">
        <w:r w:rsidR="00FF253F" w:rsidRPr="008A64F4">
          <w:rPr>
            <w:rStyle w:val="Hyperlink"/>
            <w:rFonts w:asciiTheme="minorHAnsi" w:hAnsiTheme="minorHAnsi" w:cs="Arial"/>
            <w:sz w:val="24"/>
            <w:szCs w:val="24"/>
          </w:rPr>
          <w:t>info@kolan.hr</w:t>
        </w:r>
      </w:hyperlink>
      <w:r>
        <w:rPr>
          <w:rFonts w:asciiTheme="minorHAnsi" w:hAnsiTheme="minorHAnsi" w:cs="Arial"/>
          <w:sz w:val="24"/>
          <w:szCs w:val="24"/>
        </w:rPr>
        <w:t>.</w:t>
      </w:r>
      <w:r w:rsidR="00FF253F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 U predmetu e-maila potrebno je upisati „Prijava na</w:t>
      </w:r>
      <w:r w:rsidRPr="00DE60C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DE60C4">
        <w:rPr>
          <w:rFonts w:asciiTheme="minorHAnsi" w:hAnsiTheme="minorHAnsi" w:cs="Arial"/>
          <w:bCs/>
          <w:sz w:val="24"/>
          <w:szCs w:val="24"/>
        </w:rPr>
        <w:t>Javni natječaj za (su)financiranje programa/projekta javnih p</w:t>
      </w:r>
      <w:r w:rsidR="00FF253F">
        <w:rPr>
          <w:rFonts w:asciiTheme="minorHAnsi" w:hAnsiTheme="minorHAnsi" w:cs="Arial"/>
          <w:bCs/>
          <w:sz w:val="24"/>
          <w:szCs w:val="24"/>
        </w:rPr>
        <w:t>otreba u sportu Općine Kolan</w:t>
      </w:r>
      <w:r w:rsidRPr="00DE60C4">
        <w:rPr>
          <w:rFonts w:asciiTheme="minorHAnsi" w:hAnsiTheme="minorHAnsi" w:cs="Arial"/>
          <w:bCs/>
          <w:sz w:val="24"/>
          <w:szCs w:val="24"/>
        </w:rPr>
        <w:t xml:space="preserve"> u 2023. godini</w:t>
      </w:r>
      <w:r>
        <w:rPr>
          <w:rFonts w:asciiTheme="minorHAnsi" w:hAnsiTheme="minorHAnsi" w:cs="Arial"/>
          <w:bCs/>
          <w:sz w:val="24"/>
          <w:szCs w:val="24"/>
        </w:rPr>
        <w:t xml:space="preserve">“. U slučaju dostave elektroničkom poštom, svi obrasci moraju biti popunjeni, potpisani </w:t>
      </w:r>
      <w:r w:rsidR="00E24767" w:rsidRPr="00E24767">
        <w:rPr>
          <w:rFonts w:asciiTheme="minorHAnsi" w:hAnsiTheme="minorHAnsi" w:cs="Arial"/>
          <w:bCs/>
          <w:sz w:val="24"/>
          <w:szCs w:val="24"/>
        </w:rPr>
        <w:t xml:space="preserve">od ovlaštene osobe </w:t>
      </w:r>
      <w:r>
        <w:rPr>
          <w:rFonts w:asciiTheme="minorHAnsi" w:hAnsiTheme="minorHAnsi" w:cs="Arial"/>
          <w:bCs/>
          <w:sz w:val="24"/>
          <w:szCs w:val="24"/>
        </w:rPr>
        <w:t>i ovjereni te dostavljeni u jednom e-mailu. Izvorna dokumentacija dostavlja se na zahtjev davatelja financijskih sredstava.</w:t>
      </w:r>
    </w:p>
    <w:p w:rsidR="0075007A" w:rsidRPr="007B4BCE" w:rsidRDefault="0075007A" w:rsidP="0075007A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:rsidR="0006472D" w:rsidRPr="00C81241" w:rsidRDefault="0006472D" w:rsidP="0006472D">
      <w:pPr>
        <w:overflowPunct w:val="0"/>
        <w:spacing w:line="218" w:lineRule="auto"/>
        <w:ind w:firstLine="428"/>
        <w:jc w:val="both"/>
        <w:rPr>
          <w:rFonts w:cs="Arial"/>
          <w:sz w:val="24"/>
          <w:szCs w:val="24"/>
        </w:rPr>
      </w:pPr>
      <w:r w:rsidRPr="00C81241">
        <w:rPr>
          <w:rFonts w:cs="Arial"/>
          <w:sz w:val="24"/>
          <w:szCs w:val="24"/>
        </w:rPr>
        <w:t>Prijave koje nisu dostavljene na propisani način</w:t>
      </w:r>
      <w:r w:rsidR="00DE60C4">
        <w:rPr>
          <w:rFonts w:cs="Arial"/>
          <w:sz w:val="24"/>
          <w:szCs w:val="24"/>
        </w:rPr>
        <w:t xml:space="preserve">, koje ne ispunjavaju tražene uvjete sukladno tekstu Javnog natječaja te ovih Uputa za prijavitelje, koje su nepotpune, pogrešno ispunjene ili pristignu izvan roka neće </w:t>
      </w:r>
      <w:r w:rsidRPr="00C81241">
        <w:rPr>
          <w:rFonts w:cs="Arial"/>
          <w:sz w:val="24"/>
          <w:szCs w:val="24"/>
        </w:rPr>
        <w:t>biti uzete u daljnje razmatranje.</w:t>
      </w:r>
    </w:p>
    <w:p w:rsidR="00B9690C" w:rsidRPr="009404F6" w:rsidRDefault="00B9690C" w:rsidP="0085118D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B9690C" w:rsidRPr="009404F6" w:rsidRDefault="00B9690C" w:rsidP="009404F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404F6">
        <w:rPr>
          <w:rFonts w:asciiTheme="minorHAnsi" w:hAnsiTheme="minorHAnsi" w:cs="Arial"/>
          <w:b/>
          <w:bCs/>
          <w:sz w:val="24"/>
          <w:szCs w:val="24"/>
        </w:rPr>
        <w:t xml:space="preserve">DATUM OBJAVE </w:t>
      </w:r>
      <w:r w:rsidR="00047B9D" w:rsidRPr="009404F6">
        <w:rPr>
          <w:rFonts w:asciiTheme="minorHAnsi" w:hAnsiTheme="minorHAnsi" w:cs="Arial"/>
          <w:b/>
          <w:bCs/>
          <w:sz w:val="24"/>
          <w:szCs w:val="24"/>
        </w:rPr>
        <w:t xml:space="preserve">JAVNOG </w:t>
      </w:r>
      <w:r w:rsidR="009404F6">
        <w:rPr>
          <w:rFonts w:asciiTheme="minorHAnsi" w:hAnsiTheme="minorHAnsi" w:cs="Arial"/>
          <w:b/>
          <w:bCs/>
          <w:sz w:val="24"/>
          <w:szCs w:val="24"/>
        </w:rPr>
        <w:t xml:space="preserve">NATJEČAJA </w:t>
      </w:r>
      <w:r w:rsidRPr="009404F6">
        <w:rPr>
          <w:rFonts w:asciiTheme="minorHAnsi" w:hAnsiTheme="minorHAnsi" w:cs="Arial"/>
          <w:b/>
          <w:bCs/>
          <w:sz w:val="24"/>
          <w:szCs w:val="24"/>
        </w:rPr>
        <w:t>I ROK ZA PODNOŠENJE PRIJAVE</w:t>
      </w:r>
    </w:p>
    <w:p w:rsidR="00B9690C" w:rsidRPr="003A3BFF" w:rsidRDefault="00B9690C" w:rsidP="00B9690C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:rsidR="00B9690C" w:rsidRPr="003A3BFF" w:rsidRDefault="00047B9D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Javni </w:t>
      </w:r>
      <w:r w:rsidR="0075007A">
        <w:rPr>
          <w:rFonts w:asciiTheme="minorHAnsi" w:hAnsiTheme="minorHAnsi" w:cs="Arial"/>
          <w:sz w:val="24"/>
          <w:szCs w:val="24"/>
        </w:rPr>
        <w:t>natječaj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je otvoren danom objave na internetskim stranicama Općine </w:t>
      </w:r>
      <w:r w:rsidR="00EF2279">
        <w:rPr>
          <w:rFonts w:asciiTheme="minorHAnsi" w:hAnsiTheme="minorHAnsi" w:cs="Arial"/>
          <w:sz w:val="24"/>
          <w:szCs w:val="24"/>
        </w:rPr>
        <w:t>Kolan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C55C2C">
        <w:rPr>
          <w:rFonts w:asciiTheme="minorHAnsi" w:hAnsiTheme="minorHAnsi" w:cs="Arial"/>
          <w:sz w:val="24"/>
          <w:szCs w:val="24"/>
        </w:rPr>
        <w:t>odnosno o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d </w:t>
      </w:r>
      <w:r w:rsidR="00EF2279">
        <w:rPr>
          <w:rFonts w:asciiTheme="minorHAnsi" w:hAnsiTheme="minorHAnsi" w:cs="Arial"/>
          <w:b/>
          <w:sz w:val="24"/>
          <w:szCs w:val="24"/>
        </w:rPr>
        <w:t>27</w:t>
      </w:r>
      <w:r w:rsidR="00E1772E" w:rsidRPr="008D355E">
        <w:rPr>
          <w:rFonts w:asciiTheme="minorHAnsi" w:hAnsiTheme="minorHAnsi" w:cs="Arial"/>
          <w:b/>
          <w:sz w:val="24"/>
          <w:szCs w:val="24"/>
        </w:rPr>
        <w:t>.</w:t>
      </w:r>
      <w:r w:rsidR="00771A9B" w:rsidRPr="008D355E">
        <w:rPr>
          <w:rFonts w:asciiTheme="minorHAnsi" w:hAnsiTheme="minorHAnsi" w:cs="Arial"/>
          <w:b/>
          <w:sz w:val="24"/>
          <w:szCs w:val="24"/>
        </w:rPr>
        <w:t xml:space="preserve"> </w:t>
      </w:r>
      <w:r w:rsidR="00EF2279">
        <w:rPr>
          <w:rFonts w:asciiTheme="minorHAnsi" w:hAnsiTheme="minorHAnsi" w:cs="Arial"/>
          <w:b/>
          <w:sz w:val="24"/>
          <w:szCs w:val="24"/>
        </w:rPr>
        <w:t>ožujka</w:t>
      </w:r>
      <w:r w:rsidR="00771A9B" w:rsidRPr="008D355E">
        <w:rPr>
          <w:rFonts w:asciiTheme="minorHAnsi" w:hAnsiTheme="minorHAnsi" w:cs="Arial"/>
          <w:b/>
          <w:sz w:val="24"/>
          <w:szCs w:val="24"/>
        </w:rPr>
        <w:t xml:space="preserve"> </w:t>
      </w:r>
      <w:r w:rsidR="00C55C2C" w:rsidRPr="008D355E">
        <w:rPr>
          <w:rFonts w:asciiTheme="minorHAnsi" w:hAnsiTheme="minorHAnsi" w:cs="Arial"/>
          <w:b/>
          <w:sz w:val="24"/>
          <w:szCs w:val="24"/>
        </w:rPr>
        <w:t>2023</w:t>
      </w:r>
      <w:r w:rsidR="00E1772E">
        <w:rPr>
          <w:rFonts w:asciiTheme="minorHAnsi" w:hAnsiTheme="minorHAnsi" w:cs="Arial"/>
          <w:b/>
          <w:sz w:val="24"/>
          <w:szCs w:val="24"/>
        </w:rPr>
        <w:t>.</w:t>
      </w:r>
      <w:r w:rsidR="00B9690C" w:rsidRPr="00C44FAB">
        <w:rPr>
          <w:rFonts w:asciiTheme="minorHAnsi" w:hAnsiTheme="minorHAnsi" w:cs="Arial"/>
          <w:b/>
          <w:sz w:val="24"/>
          <w:szCs w:val="24"/>
        </w:rPr>
        <w:t xml:space="preserve"> </w:t>
      </w:r>
      <w:r w:rsidR="00E1772E">
        <w:rPr>
          <w:rFonts w:asciiTheme="minorHAnsi" w:hAnsiTheme="minorHAnsi" w:cs="Arial"/>
          <w:b/>
          <w:sz w:val="24"/>
          <w:szCs w:val="24"/>
        </w:rPr>
        <w:t>g</w:t>
      </w:r>
      <w:r w:rsidR="00B9690C" w:rsidRPr="00C44FAB">
        <w:rPr>
          <w:rFonts w:asciiTheme="minorHAnsi" w:hAnsiTheme="minorHAnsi" w:cs="Arial"/>
          <w:b/>
          <w:sz w:val="24"/>
          <w:szCs w:val="24"/>
        </w:rPr>
        <w:t>odine</w:t>
      </w:r>
      <w:r w:rsidR="00E1772E">
        <w:rPr>
          <w:rFonts w:asciiTheme="minorHAnsi" w:hAnsiTheme="minorHAnsi" w:cs="Arial"/>
          <w:b/>
          <w:sz w:val="24"/>
          <w:szCs w:val="24"/>
        </w:rPr>
        <w:t>.</w:t>
      </w:r>
    </w:p>
    <w:p w:rsidR="00E1772E" w:rsidRDefault="00B9690C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Rok za prijavu na </w:t>
      </w:r>
      <w:r w:rsidR="00C55C2C">
        <w:rPr>
          <w:rFonts w:asciiTheme="minorHAnsi" w:hAnsiTheme="minorHAnsi" w:cs="Arial"/>
          <w:sz w:val="24"/>
          <w:szCs w:val="24"/>
        </w:rPr>
        <w:t>J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avni </w:t>
      </w:r>
      <w:r w:rsidR="0075007A">
        <w:rPr>
          <w:rFonts w:asciiTheme="minorHAnsi" w:hAnsiTheme="minorHAnsi" w:cs="Arial"/>
          <w:sz w:val="24"/>
          <w:szCs w:val="24"/>
        </w:rPr>
        <w:t>natječaj</w:t>
      </w:r>
      <w:r w:rsidRPr="003A3BFF">
        <w:rPr>
          <w:rFonts w:asciiTheme="minorHAnsi" w:hAnsiTheme="minorHAnsi" w:cs="Arial"/>
          <w:sz w:val="24"/>
          <w:szCs w:val="24"/>
        </w:rPr>
        <w:t xml:space="preserve"> je </w:t>
      </w:r>
      <w:r w:rsidR="00EF2279">
        <w:rPr>
          <w:rFonts w:asciiTheme="minorHAnsi" w:hAnsiTheme="minorHAnsi" w:cs="Arial"/>
          <w:b/>
          <w:sz w:val="24"/>
          <w:szCs w:val="24"/>
        </w:rPr>
        <w:t>do 27</w:t>
      </w:r>
      <w:r w:rsidR="00D24C68" w:rsidRPr="008D355E">
        <w:rPr>
          <w:rFonts w:asciiTheme="minorHAnsi" w:hAnsiTheme="minorHAnsi" w:cs="Arial"/>
          <w:b/>
          <w:sz w:val="24"/>
          <w:szCs w:val="24"/>
        </w:rPr>
        <w:t xml:space="preserve">. </w:t>
      </w:r>
      <w:r w:rsidR="00EF2279">
        <w:rPr>
          <w:rFonts w:asciiTheme="minorHAnsi" w:hAnsiTheme="minorHAnsi" w:cs="Arial"/>
          <w:b/>
          <w:sz w:val="24"/>
          <w:szCs w:val="24"/>
        </w:rPr>
        <w:t>travnja</w:t>
      </w:r>
      <w:r w:rsidR="00255114" w:rsidRPr="008D355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C55C2C">
        <w:rPr>
          <w:rFonts w:asciiTheme="minorHAnsi" w:hAnsiTheme="minorHAnsi" w:cs="Arial"/>
          <w:b/>
          <w:bCs/>
          <w:sz w:val="24"/>
          <w:szCs w:val="24"/>
        </w:rPr>
        <w:t>2023</w:t>
      </w:r>
      <w:r w:rsidR="00E1772E">
        <w:rPr>
          <w:rFonts w:asciiTheme="minorHAnsi" w:hAnsiTheme="minorHAnsi" w:cs="Arial"/>
          <w:b/>
          <w:bCs/>
          <w:sz w:val="24"/>
          <w:szCs w:val="24"/>
        </w:rPr>
        <w:t>.</w:t>
      </w:r>
      <w:r w:rsidR="00531C35">
        <w:rPr>
          <w:rFonts w:asciiTheme="minorHAnsi" w:hAnsiTheme="minorHAnsi" w:cs="Arial"/>
          <w:b/>
          <w:bCs/>
          <w:sz w:val="24"/>
          <w:szCs w:val="24"/>
        </w:rPr>
        <w:t xml:space="preserve"> godine.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:rsidR="00B9690C" w:rsidRPr="003A3BFF" w:rsidRDefault="00B9690C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Sve prijave poslane nakon navedenog roka neće biti uzete u razmatranje.</w:t>
      </w:r>
    </w:p>
    <w:p w:rsidR="00B9690C" w:rsidRPr="003A3BFF" w:rsidRDefault="00B9690C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8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U slučaju da je prijava dostavljena osobno u pisarnicu, prijavitelju će biti izdana potvrda o točnom vremenu prijma pošiljke. Ako je prijava dostavljena poštom, vrijedit će datum koji je pečatom naznačen na omotnici.</w:t>
      </w:r>
    </w:p>
    <w:p w:rsidR="00B9690C" w:rsidRPr="003A3BFF" w:rsidRDefault="00B9690C" w:rsidP="00B96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Obrasci za prijavu zajedno s detaljnim uputama za prijavljivanje nalaze se na</w:t>
      </w:r>
      <w:r w:rsidR="00EF2279">
        <w:rPr>
          <w:rFonts w:asciiTheme="minorHAnsi" w:hAnsiTheme="minorHAnsi" w:cs="Arial"/>
          <w:sz w:val="24"/>
          <w:szCs w:val="24"/>
        </w:rPr>
        <w:t xml:space="preserve"> internetskim stranicama Općine Kolan.</w:t>
      </w:r>
    </w:p>
    <w:p w:rsidR="00B9690C" w:rsidRPr="003A3BFF" w:rsidRDefault="00B9690C" w:rsidP="006C0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Sva pitanja vezana uz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06472D">
        <w:rPr>
          <w:rFonts w:asciiTheme="minorHAnsi" w:hAnsiTheme="minorHAnsi" w:cs="Arial"/>
          <w:sz w:val="24"/>
          <w:szCs w:val="24"/>
        </w:rPr>
        <w:t>avni natječaj</w:t>
      </w:r>
      <w:r w:rsidRPr="003A3BFF">
        <w:rPr>
          <w:rFonts w:asciiTheme="minorHAnsi" w:hAnsiTheme="minorHAnsi" w:cs="Arial"/>
          <w:sz w:val="24"/>
          <w:szCs w:val="24"/>
        </w:rPr>
        <w:t xml:space="preserve"> mogu se postavi</w:t>
      </w:r>
      <w:r w:rsidR="00EF2279">
        <w:rPr>
          <w:rFonts w:asciiTheme="minorHAnsi" w:hAnsiTheme="minorHAnsi" w:cs="Arial"/>
          <w:sz w:val="24"/>
          <w:szCs w:val="24"/>
        </w:rPr>
        <w:t>ti telefonom na broj 023/698</w:t>
      </w:r>
      <w:r w:rsidR="003A3BFF">
        <w:rPr>
          <w:rFonts w:asciiTheme="minorHAnsi" w:hAnsiTheme="minorHAnsi" w:cs="Arial"/>
          <w:sz w:val="24"/>
          <w:szCs w:val="24"/>
        </w:rPr>
        <w:t>-</w:t>
      </w:r>
      <w:r w:rsidR="00EF2279">
        <w:rPr>
          <w:rFonts w:asciiTheme="minorHAnsi" w:hAnsiTheme="minorHAnsi" w:cs="Arial"/>
          <w:sz w:val="24"/>
          <w:szCs w:val="24"/>
        </w:rPr>
        <w:t>008</w:t>
      </w:r>
      <w:r w:rsidRPr="003A3BFF">
        <w:rPr>
          <w:rFonts w:asciiTheme="minorHAnsi" w:hAnsiTheme="minorHAnsi" w:cs="Arial"/>
          <w:sz w:val="24"/>
          <w:szCs w:val="24"/>
        </w:rPr>
        <w:t xml:space="preserve"> ili elektroničkim putem, slanjem upita na slje</w:t>
      </w:r>
      <w:r w:rsidR="00FE39EC">
        <w:rPr>
          <w:rFonts w:asciiTheme="minorHAnsi" w:hAnsiTheme="minorHAnsi" w:cs="Arial"/>
          <w:sz w:val="24"/>
          <w:szCs w:val="24"/>
        </w:rPr>
        <w:t>deću adresu elektroničke pošte:</w:t>
      </w:r>
      <w:r w:rsidR="00FE39EC">
        <w:rPr>
          <w:rFonts w:asciiTheme="minorHAnsi" w:hAnsiTheme="minorHAnsi"/>
        </w:rPr>
        <w:t xml:space="preserve"> </w:t>
      </w:r>
      <w:hyperlink r:id="rId11" w:history="1">
        <w:r w:rsidR="00EF2279" w:rsidRPr="008A64F4">
          <w:rPr>
            <w:rStyle w:val="Hyperlink"/>
            <w:rFonts w:asciiTheme="minorHAnsi" w:hAnsiTheme="minorHAnsi"/>
            <w:sz w:val="24"/>
            <w:szCs w:val="24"/>
          </w:rPr>
          <w:t>info@kolan.hr</w:t>
        </w:r>
      </w:hyperlink>
      <w:r w:rsidR="003A3BFF">
        <w:rPr>
          <w:rFonts w:asciiTheme="minorHAnsi" w:hAnsiTheme="minorHAnsi"/>
          <w:sz w:val="24"/>
          <w:szCs w:val="24"/>
        </w:rPr>
        <w:t xml:space="preserve"> </w:t>
      </w:r>
      <w:r w:rsidR="00EF2279">
        <w:rPr>
          <w:rFonts w:asciiTheme="minorHAnsi" w:hAnsiTheme="minorHAnsi"/>
          <w:sz w:val="24"/>
          <w:szCs w:val="24"/>
        </w:rPr>
        <w:t>.</w:t>
      </w:r>
    </w:p>
    <w:p w:rsidR="00771A9B" w:rsidRPr="003A3BFF" w:rsidRDefault="00771A9B" w:rsidP="00A365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8"/>
        <w:jc w:val="both"/>
        <w:rPr>
          <w:rFonts w:asciiTheme="minorHAnsi" w:hAnsiTheme="minorHAnsi" w:cs="Arial"/>
          <w:sz w:val="24"/>
          <w:szCs w:val="24"/>
        </w:rPr>
      </w:pPr>
    </w:p>
    <w:p w:rsidR="006178A6" w:rsidRPr="009404F6" w:rsidRDefault="006178A6" w:rsidP="009404F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404F6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E152E" w:rsidRPr="009404F6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9404F6">
        <w:rPr>
          <w:rFonts w:asciiTheme="minorHAnsi" w:hAnsiTheme="minorHAnsi" w:cs="Arial"/>
          <w:b/>
          <w:bCs/>
          <w:sz w:val="24"/>
          <w:szCs w:val="24"/>
        </w:rPr>
        <w:t>PROCJENA PRIJAVA I DONOŠENJE ODLUKE O DODJELI SREDSTAVA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09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Procjenu prijavljenih programa</w:t>
      </w:r>
      <w:r w:rsidR="00EE60E0">
        <w:rPr>
          <w:rFonts w:asciiTheme="minorHAnsi" w:hAnsiTheme="minorHAnsi" w:cs="Arial"/>
          <w:sz w:val="24"/>
          <w:szCs w:val="24"/>
        </w:rPr>
        <w:t>/projekata</w:t>
      </w:r>
      <w:r w:rsidRPr="003A3BFF">
        <w:rPr>
          <w:rFonts w:asciiTheme="minorHAnsi" w:hAnsiTheme="minorHAnsi" w:cs="Arial"/>
          <w:sz w:val="24"/>
          <w:szCs w:val="24"/>
        </w:rPr>
        <w:t xml:space="preserve"> provodi </w:t>
      </w:r>
      <w:r w:rsidR="00EF2279">
        <w:rPr>
          <w:rFonts w:asciiTheme="minorHAnsi" w:hAnsiTheme="minorHAnsi" w:cs="Arial"/>
          <w:sz w:val="24"/>
          <w:szCs w:val="24"/>
        </w:rPr>
        <w:t xml:space="preserve">Povjerenstvo 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86" w:lineRule="exact"/>
        <w:rPr>
          <w:rFonts w:asciiTheme="minorHAnsi" w:hAnsiTheme="minorHAnsi" w:cs="Arial"/>
          <w:sz w:val="24"/>
          <w:szCs w:val="24"/>
        </w:rPr>
      </w:pPr>
    </w:p>
    <w:p w:rsidR="00312124" w:rsidRPr="00312124" w:rsidRDefault="009404F6" w:rsidP="0031212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PROVJERA ISPUNJAVANJA FORMALNIH UVJETA JAVNOG NATJEČAJA</w:t>
      </w:r>
    </w:p>
    <w:p w:rsidR="00312124" w:rsidRPr="00312124" w:rsidRDefault="00312124" w:rsidP="003121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Arial"/>
          <w:sz w:val="24"/>
          <w:szCs w:val="24"/>
        </w:rPr>
      </w:pPr>
    </w:p>
    <w:p w:rsidR="006178A6" w:rsidRPr="00312124" w:rsidRDefault="006178A6" w:rsidP="0031212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  <w:r w:rsidRPr="00312124">
        <w:rPr>
          <w:rFonts w:asciiTheme="minorHAnsi" w:hAnsiTheme="minorHAnsi" w:cs="Arial"/>
          <w:sz w:val="24"/>
          <w:szCs w:val="24"/>
        </w:rPr>
        <w:t>Davatelj financijskih sredstava ustrojava</w:t>
      </w:r>
      <w:r w:rsidR="004826A0" w:rsidRPr="004826A0">
        <w:rPr>
          <w:rFonts w:cs="Calibri"/>
          <w:sz w:val="24"/>
          <w:szCs w:val="24"/>
        </w:rPr>
        <w:t xml:space="preserve"> </w:t>
      </w:r>
      <w:r w:rsidR="004826A0" w:rsidRPr="00507E4E">
        <w:rPr>
          <w:rFonts w:cs="Calibri"/>
          <w:sz w:val="24"/>
          <w:szCs w:val="24"/>
        </w:rPr>
        <w:t xml:space="preserve">Povjerenstvo </w:t>
      </w:r>
      <w:r w:rsidR="004826A0">
        <w:rPr>
          <w:rFonts w:cs="Calibri"/>
          <w:sz w:val="24"/>
          <w:szCs w:val="24"/>
        </w:rPr>
        <w:t xml:space="preserve"> za provjeru ispunjavanja propisanih formalnih uvjeta natječaja i ocjenjivanje programa i projekata </w:t>
      </w:r>
      <w:r w:rsidR="009404F6" w:rsidRPr="00312124">
        <w:rPr>
          <w:rFonts w:asciiTheme="minorHAnsi" w:hAnsiTheme="minorHAnsi" w:cs="Arial"/>
          <w:sz w:val="24"/>
          <w:szCs w:val="24"/>
        </w:rPr>
        <w:t xml:space="preserve"> prijava </w:t>
      </w:r>
      <w:r w:rsidRPr="00312124">
        <w:rPr>
          <w:rFonts w:asciiTheme="minorHAnsi" w:hAnsiTheme="minorHAnsi" w:cs="Arial"/>
          <w:sz w:val="24"/>
          <w:szCs w:val="24"/>
        </w:rPr>
        <w:t>koje utvrđuje:</w:t>
      </w:r>
    </w:p>
    <w:p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>je li prijava dostavljena u zadanome roku,</w:t>
      </w:r>
    </w:p>
    <w:p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 xml:space="preserve">je li zatraženi iznos sredstava unutar financijskih pragova postavljenih u </w:t>
      </w:r>
      <w:r w:rsidR="00C55C2C">
        <w:rPr>
          <w:rFonts w:asciiTheme="minorHAnsi" w:hAnsiTheme="minorHAnsi" w:cs="Arial"/>
          <w:sz w:val="24"/>
        </w:rPr>
        <w:t>J</w:t>
      </w:r>
      <w:r w:rsidR="00A36534" w:rsidRPr="003A3BFF">
        <w:rPr>
          <w:rFonts w:asciiTheme="minorHAnsi" w:hAnsiTheme="minorHAnsi" w:cs="Arial"/>
          <w:sz w:val="24"/>
        </w:rPr>
        <w:t>avnom</w:t>
      </w:r>
      <w:r w:rsidR="00047B9D" w:rsidRPr="003A3BFF">
        <w:rPr>
          <w:rFonts w:asciiTheme="minorHAnsi" w:hAnsiTheme="minorHAnsi" w:cs="Arial"/>
          <w:sz w:val="24"/>
        </w:rPr>
        <w:t xml:space="preserve"> </w:t>
      </w:r>
      <w:r w:rsidR="009404F6">
        <w:rPr>
          <w:rFonts w:asciiTheme="minorHAnsi" w:hAnsiTheme="minorHAnsi" w:cs="Arial"/>
          <w:sz w:val="24"/>
        </w:rPr>
        <w:t>natječaju</w:t>
      </w:r>
      <w:r w:rsidRPr="003A3BFF">
        <w:rPr>
          <w:rFonts w:asciiTheme="minorHAnsi" w:hAnsiTheme="minorHAnsi" w:cs="Arial"/>
          <w:sz w:val="24"/>
        </w:rPr>
        <w:t xml:space="preserve">, </w:t>
      </w:r>
    </w:p>
    <w:p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 xml:space="preserve">je lokacija provedbe </w:t>
      </w:r>
      <w:r w:rsidR="0075007A">
        <w:rPr>
          <w:rFonts w:asciiTheme="minorHAnsi" w:hAnsiTheme="minorHAnsi" w:cs="Arial"/>
          <w:sz w:val="24"/>
        </w:rPr>
        <w:t>programa/</w:t>
      </w:r>
      <w:r w:rsidRPr="003A3BFF">
        <w:rPr>
          <w:rFonts w:asciiTheme="minorHAnsi" w:hAnsiTheme="minorHAnsi" w:cs="Arial"/>
          <w:sz w:val="24"/>
        </w:rPr>
        <w:t>projekta na području Općine,</w:t>
      </w:r>
    </w:p>
    <w:p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 xml:space="preserve">je li prijavitelj </w:t>
      </w:r>
      <w:r w:rsidR="009404F6">
        <w:rPr>
          <w:rFonts w:asciiTheme="minorHAnsi" w:hAnsiTheme="minorHAnsi" w:cs="Arial"/>
          <w:sz w:val="24"/>
        </w:rPr>
        <w:t>prihvatljiv</w:t>
      </w:r>
      <w:r w:rsidR="00C55C2C">
        <w:rPr>
          <w:rFonts w:asciiTheme="minorHAnsi" w:hAnsiTheme="minorHAnsi" w:cs="Arial"/>
          <w:sz w:val="24"/>
        </w:rPr>
        <w:t xml:space="preserve"> sukladno U</w:t>
      </w:r>
      <w:r w:rsidRPr="003A3BFF">
        <w:rPr>
          <w:rFonts w:asciiTheme="minorHAnsi" w:hAnsiTheme="minorHAnsi" w:cs="Arial"/>
          <w:sz w:val="24"/>
        </w:rPr>
        <w:t xml:space="preserve">putama za prijavitelje </w:t>
      </w:r>
      <w:r w:rsidR="00FE39EC">
        <w:rPr>
          <w:rFonts w:asciiTheme="minorHAnsi" w:hAnsiTheme="minorHAnsi" w:cs="Arial"/>
          <w:sz w:val="24"/>
        </w:rPr>
        <w:t>J</w:t>
      </w:r>
      <w:r w:rsidR="00A36534" w:rsidRPr="003A3BFF">
        <w:rPr>
          <w:rFonts w:asciiTheme="minorHAnsi" w:hAnsiTheme="minorHAnsi" w:cs="Arial"/>
          <w:sz w:val="24"/>
        </w:rPr>
        <w:t>avno</w:t>
      </w:r>
      <w:r w:rsidR="009404F6">
        <w:rPr>
          <w:rFonts w:asciiTheme="minorHAnsi" w:hAnsiTheme="minorHAnsi" w:cs="Arial"/>
          <w:sz w:val="24"/>
        </w:rPr>
        <w:t>g natječaja</w:t>
      </w:r>
      <w:r w:rsidRPr="003A3BFF">
        <w:rPr>
          <w:rFonts w:asciiTheme="minorHAnsi" w:hAnsiTheme="minorHAnsi" w:cs="Arial"/>
          <w:sz w:val="24"/>
        </w:rPr>
        <w:t>,</w:t>
      </w:r>
    </w:p>
    <w:p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>jesu li dostavljeni, potpisani i ovjereni svi obvezni obrasci i</w:t>
      </w:r>
    </w:p>
    <w:p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 xml:space="preserve">jesu li ispunjeni drugi formalni uvjeti </w:t>
      </w:r>
      <w:r w:rsidR="00FE39EC">
        <w:rPr>
          <w:rFonts w:asciiTheme="minorHAnsi" w:hAnsiTheme="minorHAnsi" w:cs="Arial"/>
          <w:sz w:val="24"/>
        </w:rPr>
        <w:t>J</w:t>
      </w:r>
      <w:r w:rsidR="00A36534" w:rsidRPr="003A3BFF">
        <w:rPr>
          <w:rFonts w:asciiTheme="minorHAnsi" w:hAnsiTheme="minorHAnsi" w:cs="Arial"/>
          <w:sz w:val="24"/>
        </w:rPr>
        <w:t>avnog</w:t>
      </w:r>
      <w:r w:rsidR="00047B9D" w:rsidRPr="003A3BFF">
        <w:rPr>
          <w:rFonts w:asciiTheme="minorHAnsi" w:hAnsiTheme="minorHAnsi" w:cs="Arial"/>
          <w:sz w:val="24"/>
        </w:rPr>
        <w:t xml:space="preserve"> </w:t>
      </w:r>
      <w:r w:rsidR="0075007A">
        <w:rPr>
          <w:rFonts w:asciiTheme="minorHAnsi" w:hAnsiTheme="minorHAnsi" w:cs="Arial"/>
          <w:sz w:val="24"/>
        </w:rPr>
        <w:t>natječaja</w:t>
      </w:r>
      <w:r w:rsidRPr="003A3BFF">
        <w:rPr>
          <w:rFonts w:asciiTheme="minorHAnsi" w:hAnsiTheme="minorHAnsi" w:cs="Arial"/>
          <w:sz w:val="24"/>
        </w:rPr>
        <w:t xml:space="preserve">. 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7" w:lineRule="exact"/>
        <w:rPr>
          <w:rFonts w:asciiTheme="minorHAnsi" w:hAnsiTheme="minorHAnsi" w:cs="Arial"/>
          <w:sz w:val="24"/>
          <w:szCs w:val="24"/>
        </w:rPr>
      </w:pPr>
    </w:p>
    <w:p w:rsidR="006178A6" w:rsidRPr="003A3BFF" w:rsidRDefault="006178A6" w:rsidP="00851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Sve se prijave urudžbiraju po redu zaprimanja, a osoba zadužena za praćenje prijava na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avni </w:t>
      </w:r>
      <w:r w:rsidR="009404F6">
        <w:rPr>
          <w:rFonts w:asciiTheme="minorHAnsi" w:hAnsiTheme="minorHAnsi" w:cs="Arial"/>
          <w:sz w:val="24"/>
          <w:szCs w:val="24"/>
        </w:rPr>
        <w:t>natječaj</w:t>
      </w:r>
      <w:r w:rsidRPr="003A3BFF">
        <w:rPr>
          <w:rFonts w:asciiTheme="minorHAnsi" w:hAnsiTheme="minorHAnsi" w:cs="Arial"/>
          <w:sz w:val="24"/>
          <w:szCs w:val="24"/>
        </w:rPr>
        <w:t xml:space="preserve"> vodi posebnu evidenciju. </w:t>
      </w:r>
    </w:p>
    <w:p w:rsidR="006178A6" w:rsidRPr="003A3BFF" w:rsidRDefault="006178A6" w:rsidP="00851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  <w:u w:val="single"/>
        </w:rPr>
        <w:t>Prijave programa</w:t>
      </w:r>
      <w:r w:rsidR="00EE60E0">
        <w:rPr>
          <w:rFonts w:asciiTheme="minorHAnsi" w:hAnsiTheme="minorHAnsi" w:cs="Arial"/>
          <w:sz w:val="24"/>
          <w:szCs w:val="24"/>
          <w:u w:val="single"/>
        </w:rPr>
        <w:t>/projekata</w:t>
      </w:r>
      <w:r w:rsidRPr="003A3BFF">
        <w:rPr>
          <w:rFonts w:asciiTheme="minorHAnsi" w:hAnsiTheme="minorHAnsi" w:cs="Arial"/>
          <w:sz w:val="24"/>
          <w:szCs w:val="24"/>
          <w:u w:val="single"/>
        </w:rPr>
        <w:t xml:space="preserve"> koje ne udovoljavaju uvjetima </w:t>
      </w:r>
      <w:r w:rsidR="00FE39EC">
        <w:rPr>
          <w:rFonts w:asciiTheme="minorHAnsi" w:hAnsiTheme="minorHAnsi" w:cs="Arial"/>
          <w:sz w:val="24"/>
          <w:szCs w:val="24"/>
          <w:u w:val="single"/>
        </w:rPr>
        <w:t>J</w:t>
      </w:r>
      <w:r w:rsidR="00A36534" w:rsidRPr="003A3BFF">
        <w:rPr>
          <w:rFonts w:asciiTheme="minorHAnsi" w:hAnsiTheme="minorHAnsi" w:cs="Arial"/>
          <w:sz w:val="24"/>
          <w:szCs w:val="24"/>
          <w:u w:val="single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="005D6909">
        <w:rPr>
          <w:rFonts w:asciiTheme="minorHAnsi" w:hAnsiTheme="minorHAnsi" w:cs="Arial"/>
          <w:sz w:val="24"/>
          <w:szCs w:val="24"/>
          <w:u w:val="single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 xml:space="preserve"> (zakašnjele prijave, prijave koje ne sadrže svu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047B9D" w:rsidRPr="003A3BFF">
        <w:rPr>
          <w:rFonts w:asciiTheme="minorHAnsi" w:hAnsiTheme="minorHAnsi" w:cs="Arial"/>
          <w:sz w:val="24"/>
          <w:szCs w:val="24"/>
        </w:rPr>
        <w:t>avni</w:t>
      </w:r>
      <w:r w:rsidR="00A36534" w:rsidRPr="003A3BFF">
        <w:rPr>
          <w:rFonts w:asciiTheme="minorHAnsi" w:hAnsiTheme="minorHAnsi" w:cs="Arial"/>
          <w:sz w:val="24"/>
          <w:szCs w:val="24"/>
        </w:rPr>
        <w:t>m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5D6909">
        <w:rPr>
          <w:rFonts w:asciiTheme="minorHAnsi" w:hAnsiTheme="minorHAnsi" w:cs="Arial"/>
          <w:sz w:val="24"/>
          <w:szCs w:val="24"/>
        </w:rPr>
        <w:t>natječajem</w:t>
      </w:r>
      <w:r w:rsidRPr="003A3BFF">
        <w:rPr>
          <w:rFonts w:asciiTheme="minorHAnsi" w:hAnsiTheme="minorHAnsi" w:cs="Arial"/>
          <w:sz w:val="24"/>
          <w:szCs w:val="24"/>
        </w:rPr>
        <w:t xml:space="preserve"> propisanu, potpisanu i ovjerenu dokumentaciju ili prijava podnesena na neki drugi način odnosno suprotno uvjetima iz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A36534" w:rsidRPr="003A3BFF">
        <w:rPr>
          <w:rFonts w:asciiTheme="minorHAnsi" w:hAnsiTheme="minorHAnsi" w:cs="Arial"/>
          <w:sz w:val="24"/>
          <w:szCs w:val="24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FE39EC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), neće se razmatrati, o čemu će prijavi</w:t>
      </w:r>
      <w:r w:rsidR="00FE39EC">
        <w:rPr>
          <w:rFonts w:asciiTheme="minorHAnsi" w:hAnsiTheme="minorHAnsi" w:cs="Arial"/>
          <w:sz w:val="24"/>
          <w:szCs w:val="24"/>
        </w:rPr>
        <w:t>telji biti obaviješteni pisanim putem</w:t>
      </w:r>
      <w:r w:rsidR="00C55C2C">
        <w:rPr>
          <w:rFonts w:asciiTheme="minorHAnsi" w:hAnsiTheme="minorHAnsi" w:cs="Arial"/>
          <w:sz w:val="24"/>
          <w:szCs w:val="24"/>
        </w:rPr>
        <w:t xml:space="preserve"> slanjem obavij</w:t>
      </w:r>
      <w:r w:rsidR="008D355E">
        <w:rPr>
          <w:rFonts w:asciiTheme="minorHAnsi" w:hAnsiTheme="minorHAnsi" w:cs="Arial"/>
          <w:sz w:val="24"/>
          <w:szCs w:val="24"/>
        </w:rPr>
        <w:t>e</w:t>
      </w:r>
      <w:r w:rsidR="00C55C2C">
        <w:rPr>
          <w:rFonts w:asciiTheme="minorHAnsi" w:hAnsiTheme="minorHAnsi" w:cs="Arial"/>
          <w:sz w:val="24"/>
          <w:szCs w:val="24"/>
        </w:rPr>
        <w:t>sti</w:t>
      </w:r>
      <w:r w:rsidR="00FE39EC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 xml:space="preserve">u roku od osam (8) dana s naznakom razloga zbog kojih prijava ne zadovoljava propisane uvjete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A36534" w:rsidRPr="003A3BFF">
        <w:rPr>
          <w:rFonts w:asciiTheme="minorHAnsi" w:hAnsiTheme="minorHAnsi" w:cs="Arial"/>
          <w:sz w:val="24"/>
          <w:szCs w:val="24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FE39EC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:rsidR="006178A6" w:rsidRPr="003A3BFF" w:rsidRDefault="006178A6" w:rsidP="008511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Nakon provjere svih pristiglih i zaprimljenih prijava u odnosu na formalne uvjete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A36534" w:rsidRPr="003A3BFF">
        <w:rPr>
          <w:rFonts w:asciiTheme="minorHAnsi" w:hAnsiTheme="minorHAnsi" w:cs="Arial"/>
          <w:sz w:val="24"/>
          <w:szCs w:val="24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9404F6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,</w:t>
      </w:r>
      <w:r w:rsidR="0085118D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 xml:space="preserve">Povjerenstvo izrađuje popis svih prijavitelja koji su zadovoljili formalne uvjete, čije se prijave </w:t>
      </w:r>
      <w:r w:rsidR="00FE39EC">
        <w:rPr>
          <w:rFonts w:asciiTheme="minorHAnsi" w:hAnsiTheme="minorHAnsi" w:cs="Arial"/>
          <w:sz w:val="24"/>
          <w:szCs w:val="24"/>
        </w:rPr>
        <w:t>nakon toga</w:t>
      </w:r>
      <w:r w:rsidRPr="003A3BFF">
        <w:rPr>
          <w:rFonts w:asciiTheme="minorHAnsi" w:hAnsiTheme="minorHAnsi" w:cs="Arial"/>
          <w:sz w:val="24"/>
          <w:szCs w:val="24"/>
        </w:rPr>
        <w:t xml:space="preserve"> upućuju na procjenu kvalitete, kao i popis svih prijavitelja koji nisu zadovoljili formalne uvjete</w:t>
      </w:r>
      <w:r w:rsidR="00FE39EC">
        <w:rPr>
          <w:rFonts w:asciiTheme="minorHAnsi" w:hAnsiTheme="minorHAnsi" w:cs="Arial"/>
          <w:sz w:val="24"/>
          <w:szCs w:val="24"/>
        </w:rPr>
        <w:t xml:space="preserve"> J</w:t>
      </w:r>
      <w:r w:rsidR="00A36534" w:rsidRPr="003A3BFF">
        <w:rPr>
          <w:rFonts w:asciiTheme="minorHAnsi" w:hAnsiTheme="minorHAnsi" w:cs="Arial"/>
          <w:sz w:val="24"/>
          <w:szCs w:val="24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9404F6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:rsidR="006178A6" w:rsidRPr="003A3BFF" w:rsidRDefault="006178A6" w:rsidP="00851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Prijavitelji koji nisu zadovoljili propisane uvjete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A36534"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9404F6">
        <w:rPr>
          <w:rFonts w:asciiTheme="minorHAnsi" w:hAnsiTheme="minorHAnsi" w:cs="Arial"/>
          <w:sz w:val="24"/>
          <w:szCs w:val="24"/>
        </w:rPr>
        <w:t>natječaja</w:t>
      </w:r>
      <w:r w:rsidR="00A36534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 xml:space="preserve">mogu uložiti </w:t>
      </w:r>
      <w:r w:rsidRPr="003A3BFF">
        <w:rPr>
          <w:rFonts w:asciiTheme="minorHAnsi" w:hAnsiTheme="minorHAnsi" w:cs="Arial"/>
          <w:sz w:val="24"/>
          <w:szCs w:val="24"/>
          <w:u w:val="single"/>
        </w:rPr>
        <w:t>prigovor</w:t>
      </w:r>
      <w:r w:rsidR="00312124">
        <w:rPr>
          <w:rFonts w:asciiTheme="minorHAnsi" w:hAnsiTheme="minorHAnsi" w:cs="Arial"/>
          <w:sz w:val="24"/>
          <w:szCs w:val="24"/>
        </w:rPr>
        <w:t xml:space="preserve"> općinskom načelniku</w:t>
      </w:r>
      <w:r w:rsidRPr="003A3BFF">
        <w:rPr>
          <w:rFonts w:asciiTheme="minorHAnsi" w:hAnsiTheme="minorHAnsi" w:cs="Arial"/>
          <w:sz w:val="24"/>
          <w:szCs w:val="24"/>
        </w:rPr>
        <w:t xml:space="preserve"> u roku od osam (8) dana od primitka </w:t>
      </w:r>
      <w:r w:rsidR="00396121">
        <w:rPr>
          <w:rFonts w:asciiTheme="minorHAnsi" w:hAnsiTheme="minorHAnsi" w:cs="Arial"/>
          <w:sz w:val="24"/>
          <w:szCs w:val="24"/>
        </w:rPr>
        <w:t xml:space="preserve">pisane </w:t>
      </w:r>
      <w:r w:rsidRPr="003A3BFF">
        <w:rPr>
          <w:rFonts w:asciiTheme="minorHAnsi" w:hAnsiTheme="minorHAnsi" w:cs="Arial"/>
          <w:sz w:val="24"/>
          <w:szCs w:val="24"/>
        </w:rPr>
        <w:t xml:space="preserve">obavijesti. O prigovoru odlučuje </w:t>
      </w:r>
      <w:r w:rsidR="00312124">
        <w:rPr>
          <w:rFonts w:asciiTheme="minorHAnsi" w:hAnsiTheme="minorHAnsi" w:cs="Arial"/>
          <w:sz w:val="24"/>
          <w:szCs w:val="24"/>
        </w:rPr>
        <w:t>općinski</w:t>
      </w:r>
      <w:r w:rsidR="0075007A">
        <w:rPr>
          <w:rFonts w:asciiTheme="minorHAnsi" w:hAnsiTheme="minorHAnsi" w:cs="Arial"/>
          <w:sz w:val="24"/>
          <w:szCs w:val="24"/>
        </w:rPr>
        <w:t xml:space="preserve"> n</w:t>
      </w:r>
      <w:r w:rsidRPr="003A3BFF">
        <w:rPr>
          <w:rFonts w:asciiTheme="minorHAnsi" w:hAnsiTheme="minorHAnsi" w:cs="Arial"/>
          <w:sz w:val="24"/>
          <w:szCs w:val="24"/>
        </w:rPr>
        <w:t>ačelni</w:t>
      </w:r>
      <w:r w:rsidR="00312124">
        <w:rPr>
          <w:rFonts w:asciiTheme="minorHAnsi" w:hAnsiTheme="minorHAnsi" w:cs="Arial"/>
          <w:sz w:val="24"/>
          <w:szCs w:val="24"/>
        </w:rPr>
        <w:t>k</w:t>
      </w:r>
      <w:r w:rsidRPr="003A3BFF">
        <w:rPr>
          <w:rFonts w:asciiTheme="minorHAnsi" w:hAnsiTheme="minorHAnsi" w:cs="Arial"/>
          <w:sz w:val="24"/>
          <w:szCs w:val="24"/>
        </w:rPr>
        <w:t xml:space="preserve"> u roku od </w:t>
      </w:r>
      <w:r w:rsidR="00515DD2">
        <w:rPr>
          <w:rFonts w:asciiTheme="minorHAnsi" w:hAnsiTheme="minorHAnsi" w:cs="Arial"/>
          <w:sz w:val="24"/>
          <w:szCs w:val="24"/>
        </w:rPr>
        <w:t>osam (</w:t>
      </w:r>
      <w:r w:rsidRPr="003A3BFF">
        <w:rPr>
          <w:rFonts w:asciiTheme="minorHAnsi" w:hAnsiTheme="minorHAnsi" w:cs="Arial"/>
          <w:sz w:val="24"/>
          <w:szCs w:val="24"/>
        </w:rPr>
        <w:t>8</w:t>
      </w:r>
      <w:r w:rsidR="00515DD2">
        <w:rPr>
          <w:rFonts w:asciiTheme="minorHAnsi" w:hAnsiTheme="minorHAnsi" w:cs="Arial"/>
          <w:sz w:val="24"/>
          <w:szCs w:val="24"/>
        </w:rPr>
        <w:t>)</w:t>
      </w:r>
      <w:r w:rsidRPr="003A3BFF">
        <w:rPr>
          <w:rFonts w:asciiTheme="minorHAnsi" w:hAnsiTheme="minorHAnsi" w:cs="Arial"/>
          <w:sz w:val="24"/>
          <w:szCs w:val="24"/>
        </w:rPr>
        <w:t xml:space="preserve"> dana od dana zaprimanja prigovora. </w:t>
      </w:r>
    </w:p>
    <w:p w:rsidR="0074687F" w:rsidRPr="003A3BFF" w:rsidRDefault="0074687F" w:rsidP="006178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b/>
          <w:bCs/>
          <w:sz w:val="24"/>
          <w:szCs w:val="24"/>
        </w:rPr>
      </w:pPr>
    </w:p>
    <w:p w:rsidR="0085118D" w:rsidRPr="00FE6AFF" w:rsidRDefault="00FE6AFF" w:rsidP="0085118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404F6">
        <w:rPr>
          <w:rFonts w:asciiTheme="minorHAnsi" w:hAnsiTheme="minorHAnsi" w:cs="Arial"/>
          <w:b/>
          <w:bCs/>
          <w:sz w:val="24"/>
          <w:szCs w:val="24"/>
        </w:rPr>
        <w:t xml:space="preserve">POSTUPAK OCJENE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KVALITETE PROGRAMA/PROJEKATA KOJI SU ISPUNILI FORMALNE UVJETE JAVNOG NATJEČAJA I ROKOVI ZA </w:t>
      </w:r>
      <w:r w:rsidRPr="00FE6AFF">
        <w:rPr>
          <w:rFonts w:asciiTheme="minorHAnsi" w:hAnsiTheme="minorHAnsi" w:cs="Arial"/>
          <w:b/>
          <w:bCs/>
          <w:sz w:val="24"/>
          <w:szCs w:val="24"/>
        </w:rPr>
        <w:t>PODNOŠENJE PRIGOVORA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8" w:lineRule="exact"/>
        <w:rPr>
          <w:rFonts w:asciiTheme="minorHAnsi" w:hAnsiTheme="minorHAnsi" w:cs="Arial"/>
          <w:sz w:val="24"/>
          <w:szCs w:val="24"/>
        </w:rPr>
      </w:pPr>
    </w:p>
    <w:p w:rsidR="00312124" w:rsidRDefault="00962C2B" w:rsidP="0031212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 w:firstLine="720"/>
        <w:jc w:val="both"/>
        <w:rPr>
          <w:rFonts w:asciiTheme="minorHAnsi" w:hAnsiTheme="minorHAnsi" w:cs="Arial"/>
          <w:sz w:val="24"/>
          <w:szCs w:val="24"/>
        </w:rPr>
      </w:pPr>
      <w:r w:rsidRPr="00507E4E">
        <w:rPr>
          <w:rFonts w:cs="Calibri"/>
          <w:sz w:val="24"/>
          <w:szCs w:val="24"/>
        </w:rPr>
        <w:t xml:space="preserve">Povjerenstvo </w:t>
      </w:r>
      <w:r>
        <w:rPr>
          <w:rFonts w:cs="Calibri"/>
          <w:sz w:val="24"/>
          <w:szCs w:val="24"/>
        </w:rPr>
        <w:t xml:space="preserve"> za provjeru ispunjavanja propisanih formalnih uvjeta natječaja i ocjenjivanje programa i projekata</w:t>
      </w:r>
      <w:r w:rsidR="006178A6" w:rsidRPr="00FE6AFF">
        <w:rPr>
          <w:rFonts w:asciiTheme="minorHAnsi" w:hAnsiTheme="minorHAnsi" w:cs="Arial"/>
          <w:sz w:val="24"/>
          <w:szCs w:val="24"/>
        </w:rPr>
        <w:t xml:space="preserve"> </w:t>
      </w:r>
      <w:r w:rsidR="006178A6" w:rsidRPr="003A3BFF">
        <w:rPr>
          <w:rFonts w:asciiTheme="minorHAnsi" w:hAnsiTheme="minorHAnsi" w:cs="Arial"/>
          <w:sz w:val="24"/>
          <w:szCs w:val="24"/>
        </w:rPr>
        <w:t>daje ocjenu kvalitete programa</w:t>
      </w:r>
      <w:r w:rsidR="00EE60E0">
        <w:rPr>
          <w:rFonts w:asciiTheme="minorHAnsi" w:hAnsiTheme="minorHAnsi" w:cs="Arial"/>
          <w:sz w:val="24"/>
          <w:szCs w:val="24"/>
        </w:rPr>
        <w:t>/projekata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i prijedlog za financijsku potporu (</w:t>
      </w:r>
      <w:r w:rsidR="00E359FA" w:rsidRPr="003A3BFF">
        <w:rPr>
          <w:rFonts w:asciiTheme="minorHAnsi" w:hAnsiTheme="minorHAnsi" w:cs="Arial"/>
          <w:sz w:val="23"/>
          <w:szCs w:val="23"/>
        </w:rPr>
        <w:t>obrazac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za procjenu kvalitete/vrijednosti projekta</w:t>
      </w:r>
      <w:r w:rsidR="006178A6" w:rsidRPr="003A3BFF">
        <w:rPr>
          <w:rFonts w:asciiTheme="minorHAnsi" w:hAnsiTheme="minorHAnsi" w:cs="Arial"/>
          <w:sz w:val="23"/>
          <w:szCs w:val="23"/>
        </w:rPr>
        <w:t>)</w:t>
      </w:r>
      <w:r w:rsidR="00312124">
        <w:rPr>
          <w:rFonts w:asciiTheme="minorHAnsi" w:hAnsiTheme="minorHAnsi" w:cs="Arial"/>
          <w:sz w:val="24"/>
          <w:szCs w:val="24"/>
        </w:rPr>
        <w:t>.</w:t>
      </w:r>
    </w:p>
    <w:p w:rsidR="00312124" w:rsidRDefault="006178A6" w:rsidP="0031212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Razmatraju se samo oni programi</w:t>
      </w:r>
      <w:r w:rsidR="00515DD2">
        <w:rPr>
          <w:rFonts w:asciiTheme="minorHAnsi" w:hAnsiTheme="minorHAnsi" w:cs="Arial"/>
          <w:sz w:val="24"/>
          <w:szCs w:val="24"/>
        </w:rPr>
        <w:t>/projekti</w:t>
      </w:r>
      <w:r w:rsidRPr="003A3BFF">
        <w:rPr>
          <w:rFonts w:asciiTheme="minorHAnsi" w:hAnsiTheme="minorHAnsi" w:cs="Arial"/>
          <w:sz w:val="24"/>
          <w:szCs w:val="24"/>
        </w:rPr>
        <w:t xml:space="preserve"> koji su</w:t>
      </w:r>
      <w:r w:rsidR="0085118D" w:rsidRPr="003A3BFF">
        <w:rPr>
          <w:rFonts w:asciiTheme="minorHAnsi" w:hAnsiTheme="minorHAnsi" w:cs="Arial"/>
          <w:sz w:val="24"/>
          <w:szCs w:val="24"/>
        </w:rPr>
        <w:t xml:space="preserve"> udovoljili propisanim uvjetima </w:t>
      </w:r>
      <w:r w:rsidR="00396121">
        <w:rPr>
          <w:rFonts w:asciiTheme="minorHAnsi" w:hAnsiTheme="minorHAnsi" w:cs="Arial"/>
          <w:sz w:val="24"/>
          <w:szCs w:val="24"/>
        </w:rPr>
        <w:t>J</w:t>
      </w:r>
      <w:r w:rsidR="006C02D3" w:rsidRPr="003A3BFF">
        <w:rPr>
          <w:rFonts w:asciiTheme="minorHAnsi" w:hAnsiTheme="minorHAnsi" w:cs="Arial"/>
          <w:sz w:val="24"/>
          <w:szCs w:val="24"/>
        </w:rPr>
        <w:t>avnog</w:t>
      </w:r>
      <w:r w:rsidR="0075007A">
        <w:rPr>
          <w:rFonts w:asciiTheme="minorHAnsi" w:hAnsiTheme="minorHAnsi" w:cs="Arial"/>
          <w:sz w:val="24"/>
          <w:szCs w:val="24"/>
        </w:rPr>
        <w:t xml:space="preserve"> natječaja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:rsidR="00312124" w:rsidRDefault="00312124" w:rsidP="0031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9404F6" w:rsidRPr="003A3BFF">
        <w:rPr>
          <w:rFonts w:asciiTheme="minorHAnsi" w:hAnsiTheme="minorHAnsi" w:cs="Arial"/>
          <w:sz w:val="24"/>
          <w:szCs w:val="24"/>
        </w:rPr>
        <w:t>Svaka pristigla i zaprimljena prijava ocjenjuje se temeljem kriterija navedenih u Obrascu za ocjenu programa</w:t>
      </w:r>
      <w:r w:rsidR="00396121">
        <w:rPr>
          <w:rFonts w:asciiTheme="minorHAnsi" w:hAnsiTheme="minorHAnsi" w:cs="Arial"/>
          <w:sz w:val="24"/>
          <w:szCs w:val="24"/>
        </w:rPr>
        <w:t>/projekta</w:t>
      </w:r>
      <w:r w:rsidR="009404F6" w:rsidRPr="003A3BFF">
        <w:rPr>
          <w:rFonts w:asciiTheme="minorHAnsi" w:hAnsiTheme="minorHAnsi" w:cs="Arial"/>
          <w:sz w:val="24"/>
          <w:szCs w:val="24"/>
        </w:rPr>
        <w:t>.</w:t>
      </w:r>
    </w:p>
    <w:p w:rsidR="003143C0" w:rsidRPr="003A3BFF" w:rsidRDefault="00312124" w:rsidP="0031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3143C0" w:rsidRPr="003A3BFF">
        <w:rPr>
          <w:rFonts w:asciiTheme="minorHAnsi" w:hAnsiTheme="minorHAnsi" w:cs="Arial"/>
          <w:sz w:val="24"/>
          <w:szCs w:val="24"/>
        </w:rPr>
        <w:t>Svi prijavitelji čije su prijave ušle u postupak ocjene, biti će obaviješteni o donesenoj odluci o dodjeli financijskih sredstava programima</w:t>
      </w:r>
      <w:r w:rsidR="003143C0">
        <w:rPr>
          <w:rFonts w:asciiTheme="minorHAnsi" w:hAnsiTheme="minorHAnsi" w:cs="Arial"/>
          <w:sz w:val="24"/>
          <w:szCs w:val="24"/>
        </w:rPr>
        <w:t>/projektima</w:t>
      </w:r>
      <w:r w:rsidR="00396121">
        <w:rPr>
          <w:rFonts w:asciiTheme="minorHAnsi" w:hAnsiTheme="minorHAnsi" w:cs="Arial"/>
          <w:sz w:val="24"/>
          <w:szCs w:val="24"/>
        </w:rPr>
        <w:t xml:space="preserve"> u sklopu J</w:t>
      </w:r>
      <w:r w:rsidR="003143C0"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396121">
        <w:rPr>
          <w:rFonts w:asciiTheme="minorHAnsi" w:hAnsiTheme="minorHAnsi" w:cs="Arial"/>
          <w:sz w:val="24"/>
          <w:szCs w:val="24"/>
        </w:rPr>
        <w:t>natječaja</w:t>
      </w:r>
      <w:r w:rsidR="003143C0" w:rsidRPr="003A3BFF">
        <w:rPr>
          <w:rFonts w:asciiTheme="minorHAnsi" w:hAnsiTheme="minorHAnsi" w:cs="Arial"/>
          <w:sz w:val="24"/>
          <w:szCs w:val="24"/>
        </w:rPr>
        <w:t>.</w:t>
      </w:r>
    </w:p>
    <w:p w:rsidR="003143C0" w:rsidRPr="00396121" w:rsidRDefault="003143C0" w:rsidP="003143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Podnositelj prijave programa</w:t>
      </w:r>
      <w:r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 xml:space="preserve"> koji nije prihvaćen ima pravo prigovora </w:t>
      </w:r>
      <w:r w:rsidR="00396121">
        <w:rPr>
          <w:rFonts w:asciiTheme="minorHAnsi" w:hAnsiTheme="minorHAnsi" w:cs="Arial"/>
          <w:sz w:val="24"/>
          <w:szCs w:val="24"/>
        </w:rPr>
        <w:t>na postupak odabira projekta/</w:t>
      </w:r>
      <w:r w:rsidRPr="003A3BFF">
        <w:rPr>
          <w:rFonts w:asciiTheme="minorHAnsi" w:hAnsiTheme="minorHAnsi" w:cs="Arial"/>
          <w:sz w:val="24"/>
          <w:szCs w:val="24"/>
        </w:rPr>
        <w:t xml:space="preserve">programa, kojeg podnosi pisanim putem </w:t>
      </w:r>
      <w:r w:rsidR="00312124">
        <w:rPr>
          <w:rFonts w:asciiTheme="minorHAnsi" w:hAnsiTheme="minorHAnsi" w:cs="Arial"/>
          <w:sz w:val="24"/>
          <w:szCs w:val="24"/>
        </w:rPr>
        <w:t>općinskom načelniku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u roku od osam (8) dana od dana</w:t>
      </w:r>
      <w:r w:rsidR="00396121">
        <w:rPr>
          <w:rFonts w:asciiTheme="minorHAnsi" w:hAnsiTheme="minorHAnsi" w:cs="Arial"/>
          <w:sz w:val="24"/>
          <w:szCs w:val="24"/>
        </w:rPr>
        <w:t xml:space="preserve"> zaprimanja pisane</w:t>
      </w:r>
      <w:r w:rsidR="007D318E">
        <w:rPr>
          <w:rFonts w:asciiTheme="minorHAnsi" w:hAnsiTheme="minorHAnsi" w:cs="Arial"/>
          <w:sz w:val="24"/>
          <w:szCs w:val="24"/>
        </w:rPr>
        <w:t xml:space="preserve"> </w:t>
      </w:r>
      <w:r w:rsidR="00396121">
        <w:rPr>
          <w:rFonts w:asciiTheme="minorHAnsi" w:hAnsiTheme="minorHAnsi" w:cs="Arial"/>
          <w:sz w:val="24"/>
          <w:szCs w:val="24"/>
        </w:rPr>
        <w:t xml:space="preserve">obavijesti </w:t>
      </w:r>
      <w:r w:rsidR="00515DD2">
        <w:rPr>
          <w:rFonts w:asciiTheme="minorHAnsi" w:hAnsiTheme="minorHAnsi" w:cs="Arial"/>
          <w:sz w:val="24"/>
          <w:szCs w:val="24"/>
        </w:rPr>
        <w:t>o razlozima neprihvaćanja</w:t>
      </w:r>
      <w:r w:rsidR="00FE6AFF">
        <w:rPr>
          <w:rFonts w:asciiTheme="minorHAnsi" w:hAnsiTheme="minorHAnsi" w:cs="Arial"/>
          <w:sz w:val="24"/>
          <w:szCs w:val="24"/>
        </w:rPr>
        <w:t xml:space="preserve"> njegovog programa/projekta za sufinanciranje.</w:t>
      </w:r>
    </w:p>
    <w:p w:rsidR="003143C0" w:rsidRPr="003A3BFF" w:rsidRDefault="003143C0" w:rsidP="003143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3143C0" w:rsidRPr="003A3BFF" w:rsidRDefault="003143C0" w:rsidP="003143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Podnositelji prijava kojima nije odobreno </w:t>
      </w:r>
      <w:r w:rsidR="00FE6AFF">
        <w:rPr>
          <w:rFonts w:asciiTheme="minorHAnsi" w:hAnsiTheme="minorHAnsi" w:cs="Arial"/>
          <w:sz w:val="24"/>
          <w:szCs w:val="24"/>
        </w:rPr>
        <w:t>(su)</w:t>
      </w:r>
      <w:r w:rsidRPr="003A3BFF">
        <w:rPr>
          <w:rFonts w:asciiTheme="minorHAnsi" w:hAnsiTheme="minorHAnsi" w:cs="Arial"/>
          <w:sz w:val="24"/>
          <w:szCs w:val="24"/>
        </w:rPr>
        <w:t>financiranje projekata i programa zbog niskog broja bodova imaju pravo uvida u konačni broj bodova, uz pravo Općine na zaštitu tajnosti podataka o osobama koji su stručno vred</w:t>
      </w:r>
      <w:r w:rsidR="00396121">
        <w:rPr>
          <w:rFonts w:asciiTheme="minorHAnsi" w:hAnsiTheme="minorHAnsi" w:cs="Arial"/>
          <w:sz w:val="24"/>
          <w:szCs w:val="24"/>
        </w:rPr>
        <w:t>novali projekt/</w:t>
      </w:r>
      <w:r w:rsidRPr="003A3BFF">
        <w:rPr>
          <w:rFonts w:asciiTheme="minorHAnsi" w:hAnsiTheme="minorHAnsi" w:cs="Arial"/>
          <w:sz w:val="24"/>
          <w:szCs w:val="24"/>
        </w:rPr>
        <w:t>program.</w:t>
      </w:r>
    </w:p>
    <w:p w:rsidR="0085118D" w:rsidRPr="003A3BFF" w:rsidRDefault="0085118D" w:rsidP="009404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3143C0" w:rsidRPr="003143C0" w:rsidRDefault="003143C0" w:rsidP="003143C0">
      <w:pPr>
        <w:pStyle w:val="ListParagraph"/>
        <w:numPr>
          <w:ilvl w:val="0"/>
          <w:numId w:val="24"/>
        </w:numPr>
        <w:jc w:val="both"/>
        <w:rPr>
          <w:rFonts w:cs="Arial"/>
          <w:b/>
          <w:sz w:val="24"/>
          <w:szCs w:val="24"/>
        </w:rPr>
      </w:pPr>
      <w:r w:rsidRPr="003143C0">
        <w:rPr>
          <w:rFonts w:cs="Arial"/>
          <w:b/>
          <w:sz w:val="24"/>
          <w:szCs w:val="24"/>
        </w:rPr>
        <w:t xml:space="preserve">SKLAPANJE UGOVORA O </w:t>
      </w:r>
      <w:r w:rsidR="00FE6AFF">
        <w:rPr>
          <w:rFonts w:cs="Arial"/>
          <w:b/>
          <w:sz w:val="24"/>
          <w:szCs w:val="24"/>
        </w:rPr>
        <w:t>(SU)</w:t>
      </w:r>
      <w:r w:rsidRPr="003143C0">
        <w:rPr>
          <w:rFonts w:cs="Arial"/>
          <w:b/>
          <w:sz w:val="24"/>
          <w:szCs w:val="24"/>
        </w:rPr>
        <w:t xml:space="preserve">FINANCIRANJU </w:t>
      </w:r>
    </w:p>
    <w:p w:rsidR="00544E00" w:rsidRDefault="003143C0" w:rsidP="00C44FAB">
      <w:pPr>
        <w:ind w:firstLine="708"/>
        <w:jc w:val="both"/>
        <w:rPr>
          <w:rFonts w:cs="Arial"/>
          <w:sz w:val="24"/>
          <w:szCs w:val="24"/>
        </w:rPr>
      </w:pPr>
      <w:r w:rsidRPr="00C53D7A">
        <w:rPr>
          <w:rFonts w:cs="Arial"/>
          <w:sz w:val="24"/>
          <w:szCs w:val="24"/>
        </w:rPr>
        <w:t xml:space="preserve">Sa prijaviteljima kojima su odobrena financijska sredstva Općina će potpisati ugovor o </w:t>
      </w:r>
      <w:r w:rsidR="00FE6AFF">
        <w:rPr>
          <w:rFonts w:cs="Arial"/>
          <w:sz w:val="24"/>
          <w:szCs w:val="24"/>
        </w:rPr>
        <w:t>(su)</w:t>
      </w:r>
      <w:r w:rsidRPr="00C53D7A">
        <w:rPr>
          <w:rFonts w:cs="Arial"/>
          <w:sz w:val="24"/>
          <w:szCs w:val="24"/>
        </w:rPr>
        <w:t xml:space="preserve">financiranju u roku od 30 dana od dana donošenja odluke o </w:t>
      </w:r>
      <w:r w:rsidR="00FE6AFF">
        <w:rPr>
          <w:rFonts w:cs="Arial"/>
          <w:sz w:val="24"/>
          <w:szCs w:val="24"/>
        </w:rPr>
        <w:t>dodjeli financijskih sredstava</w:t>
      </w:r>
      <w:r w:rsidRPr="00C53D7A">
        <w:rPr>
          <w:rFonts w:cs="Arial"/>
          <w:sz w:val="24"/>
          <w:szCs w:val="24"/>
        </w:rPr>
        <w:t>.</w:t>
      </w:r>
    </w:p>
    <w:p w:rsidR="00E24767" w:rsidRPr="00C53D7A" w:rsidRDefault="00E24767" w:rsidP="00C44FAB">
      <w:pPr>
        <w:ind w:firstLine="708"/>
        <w:jc w:val="both"/>
        <w:rPr>
          <w:rFonts w:cs="Arial"/>
          <w:sz w:val="24"/>
          <w:szCs w:val="24"/>
        </w:rPr>
      </w:pPr>
    </w:p>
    <w:p w:rsidR="003143C0" w:rsidRPr="003143C0" w:rsidRDefault="003143C0" w:rsidP="003143C0">
      <w:pPr>
        <w:pStyle w:val="ListParagraph"/>
        <w:numPr>
          <w:ilvl w:val="0"/>
          <w:numId w:val="24"/>
        </w:numPr>
        <w:jc w:val="both"/>
        <w:rPr>
          <w:rFonts w:cs="Arial"/>
          <w:b/>
          <w:sz w:val="24"/>
          <w:szCs w:val="24"/>
        </w:rPr>
      </w:pPr>
      <w:r w:rsidRPr="003143C0">
        <w:rPr>
          <w:rFonts w:cs="Arial"/>
          <w:b/>
          <w:sz w:val="24"/>
          <w:szCs w:val="24"/>
        </w:rPr>
        <w:t xml:space="preserve"> ZABRANA DVOSTRUKOG FINANCIRANJA</w:t>
      </w:r>
    </w:p>
    <w:p w:rsidR="003143C0" w:rsidRPr="00C53D7A" w:rsidRDefault="003143C0" w:rsidP="005D6909">
      <w:pPr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 w:rsidRPr="00C53D7A">
        <w:rPr>
          <w:rFonts w:cs="Arial"/>
          <w:sz w:val="24"/>
          <w:szCs w:val="24"/>
        </w:rPr>
        <w:t xml:space="preserve">Za </w:t>
      </w:r>
      <w:r w:rsidR="00FE6AFF">
        <w:rPr>
          <w:rFonts w:cs="Arial"/>
          <w:sz w:val="24"/>
          <w:szCs w:val="24"/>
        </w:rPr>
        <w:t>(su)</w:t>
      </w:r>
      <w:r w:rsidRPr="00C53D7A">
        <w:rPr>
          <w:rFonts w:cs="Arial"/>
          <w:sz w:val="24"/>
          <w:szCs w:val="24"/>
        </w:rPr>
        <w:t xml:space="preserve">financiranje programa/projekata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3143C0" w:rsidRPr="00C53D7A" w:rsidRDefault="003143C0" w:rsidP="005D6909">
      <w:pPr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 w:rsidRPr="00C53D7A">
        <w:rPr>
          <w:rFonts w:cs="Arial"/>
          <w:sz w:val="24"/>
          <w:szCs w:val="24"/>
        </w:rPr>
        <w:t xml:space="preserve">Posebno se zabrana dvostrukog </w:t>
      </w:r>
      <w:r w:rsidR="00FE6AFF">
        <w:rPr>
          <w:rFonts w:cs="Arial"/>
          <w:sz w:val="24"/>
          <w:szCs w:val="24"/>
        </w:rPr>
        <w:t>(su)</w:t>
      </w:r>
      <w:r w:rsidRPr="00C53D7A">
        <w:rPr>
          <w:rFonts w:cs="Arial"/>
          <w:sz w:val="24"/>
          <w:szCs w:val="24"/>
        </w:rPr>
        <w:t>financiranja odnosi na programe/projekte koje će se (su)financirati na temelju programa javnih potreba putem drugih javnih izvora, a dokazuje se  dopunjavanjem izjave.</w:t>
      </w:r>
    </w:p>
    <w:p w:rsidR="003143C0" w:rsidRPr="00C53D7A" w:rsidRDefault="003143C0" w:rsidP="005D6909">
      <w:pPr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bookmarkStart w:id="3" w:name="_Hlk368654230"/>
      <w:r w:rsidRPr="00C53D7A">
        <w:rPr>
          <w:rFonts w:cs="Arial"/>
          <w:sz w:val="24"/>
          <w:szCs w:val="24"/>
        </w:rPr>
        <w:t>Podn</w:t>
      </w:r>
      <w:r>
        <w:rPr>
          <w:rFonts w:cs="Arial"/>
          <w:sz w:val="24"/>
          <w:szCs w:val="24"/>
        </w:rPr>
        <w:t>ositelj zahtjeva popunjavanjem O</w:t>
      </w:r>
      <w:r w:rsidRPr="00C53D7A">
        <w:rPr>
          <w:rFonts w:cs="Arial"/>
          <w:sz w:val="24"/>
          <w:szCs w:val="24"/>
        </w:rPr>
        <w:t xml:space="preserve">brasca </w:t>
      </w:r>
      <w:r>
        <w:rPr>
          <w:rFonts w:cs="Arial"/>
          <w:sz w:val="24"/>
          <w:szCs w:val="24"/>
        </w:rPr>
        <w:t>3</w:t>
      </w:r>
      <w:r w:rsidRPr="00C53D7A">
        <w:rPr>
          <w:rFonts w:cs="Arial"/>
          <w:sz w:val="24"/>
          <w:szCs w:val="24"/>
        </w:rPr>
        <w:t xml:space="preserve"> daje</w:t>
      </w:r>
      <w:bookmarkEnd w:id="3"/>
      <w:r w:rsidRPr="00C53D7A">
        <w:rPr>
          <w:rFonts w:cs="Arial"/>
          <w:sz w:val="24"/>
          <w:szCs w:val="24"/>
          <w:lang w:eastAsia="zh-TW"/>
        </w:rPr>
        <w:t xml:space="preserve"> </w:t>
      </w:r>
      <w:r w:rsidRPr="00C53D7A">
        <w:rPr>
          <w:rFonts w:cs="Arial"/>
          <w:sz w:val="24"/>
          <w:szCs w:val="24"/>
        </w:rPr>
        <w:t xml:space="preserve">pismenu izjavu </w:t>
      </w:r>
      <w:r w:rsidRPr="00C53D7A">
        <w:rPr>
          <w:rFonts w:cs="Arial"/>
          <w:sz w:val="24"/>
          <w:szCs w:val="24"/>
          <w:lang w:eastAsia="zh-TW"/>
        </w:rPr>
        <w:t>pod materijalnom i kaznenom odgovornošću</w:t>
      </w:r>
      <w:r w:rsidRPr="00C53D7A">
        <w:rPr>
          <w:rFonts w:cs="Arial"/>
          <w:sz w:val="24"/>
          <w:szCs w:val="24"/>
        </w:rPr>
        <w:t xml:space="preserve"> o nepostojanju dvostrukog financiranja. </w:t>
      </w:r>
    </w:p>
    <w:p w:rsidR="006178A6" w:rsidRPr="003A3BFF" w:rsidRDefault="006178A6" w:rsidP="00851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</w:p>
    <w:p w:rsidR="006178A6" w:rsidRPr="003143C0" w:rsidRDefault="006C02D3" w:rsidP="003143C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143C0">
        <w:rPr>
          <w:rFonts w:asciiTheme="minorHAnsi" w:hAnsiTheme="minorHAnsi" w:cs="Arial"/>
          <w:b/>
          <w:bCs/>
          <w:sz w:val="24"/>
          <w:szCs w:val="24"/>
        </w:rPr>
        <w:t>POPIS</w:t>
      </w:r>
      <w:r w:rsidR="00047B9D" w:rsidRPr="003143C0">
        <w:rPr>
          <w:rFonts w:asciiTheme="minorHAnsi" w:hAnsiTheme="minorHAnsi" w:cs="Arial"/>
          <w:b/>
          <w:bCs/>
          <w:sz w:val="24"/>
          <w:szCs w:val="24"/>
        </w:rPr>
        <w:t xml:space="preserve"> POZIV</w:t>
      </w:r>
      <w:r w:rsidR="006178A6" w:rsidRPr="003143C0">
        <w:rPr>
          <w:rFonts w:asciiTheme="minorHAnsi" w:hAnsiTheme="minorHAnsi" w:cs="Arial"/>
          <w:b/>
          <w:bCs/>
          <w:sz w:val="24"/>
          <w:szCs w:val="24"/>
        </w:rPr>
        <w:t>NE DOKUMENTACIJE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Arial"/>
          <w:sz w:val="24"/>
          <w:szCs w:val="24"/>
        </w:rPr>
      </w:pPr>
    </w:p>
    <w:p w:rsidR="00C70A77" w:rsidRPr="00FE6AFF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Javni natječaj</w:t>
      </w:r>
      <w:r w:rsidR="00527985" w:rsidRPr="00FE6AFF">
        <w:rPr>
          <w:rFonts w:asciiTheme="minorHAnsi" w:hAnsiTheme="minorHAnsi" w:cs="Arial"/>
          <w:sz w:val="24"/>
          <w:szCs w:val="24"/>
        </w:rPr>
        <w:t>,</w:t>
      </w:r>
      <w:r w:rsidRPr="00FE6AFF">
        <w:rPr>
          <w:rFonts w:asciiTheme="minorHAnsi" w:hAnsiTheme="minorHAnsi" w:cs="Arial"/>
          <w:sz w:val="24"/>
          <w:szCs w:val="24"/>
        </w:rPr>
        <w:t xml:space="preserve"> </w:t>
      </w:r>
    </w:p>
    <w:p w:rsidR="00C70A77" w:rsidRPr="00FE6AFF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Upute za prijavitelje</w:t>
      </w:r>
      <w:r w:rsidR="00527985" w:rsidRPr="00FE6AFF">
        <w:rPr>
          <w:rFonts w:asciiTheme="minorHAnsi" w:hAnsiTheme="minorHAnsi" w:cs="Arial"/>
          <w:sz w:val="24"/>
          <w:szCs w:val="24"/>
        </w:rPr>
        <w:t>,</w:t>
      </w:r>
      <w:r w:rsidRPr="00FE6AFF">
        <w:rPr>
          <w:rFonts w:asciiTheme="minorHAnsi" w:hAnsiTheme="minorHAnsi" w:cs="Arial"/>
          <w:sz w:val="24"/>
          <w:szCs w:val="24"/>
        </w:rPr>
        <w:t xml:space="preserve"> </w:t>
      </w:r>
    </w:p>
    <w:p w:rsidR="00C70A77" w:rsidRPr="00C40947" w:rsidRDefault="00C70A77" w:rsidP="00C70A77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  <w:b/>
          <w:sz w:val="24"/>
          <w:szCs w:val="24"/>
        </w:rPr>
      </w:pPr>
    </w:p>
    <w:p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Opisni obrazac prijave programa ili projekta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1)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:rsidR="00C70A77" w:rsidRPr="00C40947" w:rsidRDefault="00C70A77" w:rsidP="00C70A77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  <w:b/>
          <w:sz w:val="24"/>
          <w:szCs w:val="24"/>
        </w:rPr>
      </w:pPr>
    </w:p>
    <w:p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Obrazac proračuna programa ili projekta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2)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Izjava o nepostojanju dvostrukog financiranja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3)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 xml:space="preserve">Izjava o ispunjenju obveza iz svih prethodno sklopljenih ugovora o </w:t>
      </w:r>
      <w:r w:rsidR="00FE6AFF" w:rsidRPr="00FE6AFF">
        <w:rPr>
          <w:rFonts w:asciiTheme="minorHAnsi" w:hAnsiTheme="minorHAnsi" w:cs="Arial"/>
          <w:sz w:val="24"/>
          <w:szCs w:val="24"/>
        </w:rPr>
        <w:t>(su</w:t>
      </w:r>
      <w:r w:rsidR="00FE6AFF">
        <w:rPr>
          <w:rFonts w:asciiTheme="minorHAnsi" w:hAnsiTheme="minorHAnsi" w:cs="Arial"/>
          <w:sz w:val="24"/>
          <w:szCs w:val="24"/>
        </w:rPr>
        <w:t>)f</w:t>
      </w:r>
      <w:r w:rsidRPr="00FE6AFF">
        <w:rPr>
          <w:rFonts w:asciiTheme="minorHAnsi" w:hAnsiTheme="minorHAnsi" w:cs="Arial"/>
          <w:sz w:val="24"/>
          <w:szCs w:val="24"/>
        </w:rPr>
        <w:t>inanciranju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4)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Popis priloga koje je potrebno priložiti uz prijavu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5)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:rsidR="00C70A7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4D5285">
        <w:rPr>
          <w:rFonts w:asciiTheme="minorHAnsi" w:hAnsiTheme="minorHAnsi" w:cs="Arial"/>
          <w:sz w:val="24"/>
          <w:szCs w:val="24"/>
        </w:rPr>
        <w:t>Obrazac za ocjenu vrijednosti</w:t>
      </w:r>
      <w:r>
        <w:rPr>
          <w:rFonts w:asciiTheme="minorHAnsi" w:hAnsiTheme="minorHAnsi" w:cs="Arial"/>
          <w:sz w:val="24"/>
          <w:szCs w:val="24"/>
        </w:rPr>
        <w:t>/kvalitete</w:t>
      </w:r>
      <w:r w:rsidRPr="004D5285">
        <w:rPr>
          <w:rFonts w:asciiTheme="minorHAnsi" w:hAnsiTheme="minorHAnsi" w:cs="Arial"/>
          <w:sz w:val="24"/>
          <w:szCs w:val="24"/>
        </w:rPr>
        <w:t xml:space="preserve"> programa ili projekta </w:t>
      </w:r>
      <w:r w:rsidRPr="00FE6AFF">
        <w:rPr>
          <w:rFonts w:asciiTheme="minorHAnsi" w:hAnsiTheme="minorHAnsi" w:cs="Arial"/>
          <w:b/>
          <w:sz w:val="24"/>
          <w:szCs w:val="24"/>
        </w:rPr>
        <w:t>(Obrazac 6)</w:t>
      </w:r>
      <w:r w:rsidR="00527985">
        <w:rPr>
          <w:rFonts w:asciiTheme="minorHAnsi" w:hAnsiTheme="minorHAnsi" w:cs="Arial"/>
          <w:sz w:val="24"/>
          <w:szCs w:val="24"/>
        </w:rPr>
        <w:t>,</w:t>
      </w:r>
    </w:p>
    <w:p w:rsidR="00C70A7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4D5285">
        <w:rPr>
          <w:rFonts w:asciiTheme="minorHAnsi" w:hAnsiTheme="minorHAnsi" w:cs="Arial"/>
          <w:sz w:val="24"/>
          <w:szCs w:val="24"/>
        </w:rPr>
        <w:t xml:space="preserve">Obrazac ugovora </w:t>
      </w:r>
      <w:r w:rsidRPr="00FE6AFF">
        <w:rPr>
          <w:rFonts w:asciiTheme="minorHAnsi" w:hAnsiTheme="minorHAnsi" w:cs="Arial"/>
          <w:b/>
          <w:sz w:val="24"/>
          <w:szCs w:val="24"/>
        </w:rPr>
        <w:t>(Obrazac 7</w:t>
      </w:r>
      <w:r w:rsidRPr="004D5285">
        <w:rPr>
          <w:rFonts w:asciiTheme="minorHAnsi" w:hAnsiTheme="minorHAnsi" w:cs="Arial"/>
          <w:sz w:val="24"/>
          <w:szCs w:val="24"/>
        </w:rPr>
        <w:t>)</w:t>
      </w:r>
      <w:r w:rsidR="00527985">
        <w:rPr>
          <w:rFonts w:asciiTheme="minorHAnsi" w:hAnsiTheme="minorHAnsi" w:cs="Arial"/>
          <w:sz w:val="24"/>
          <w:szCs w:val="24"/>
        </w:rPr>
        <w:t>,</w:t>
      </w:r>
    </w:p>
    <w:p w:rsidR="00C70A7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4D5285">
        <w:rPr>
          <w:rFonts w:asciiTheme="minorHAnsi" w:hAnsiTheme="minorHAnsi" w:cs="Arial"/>
          <w:sz w:val="24"/>
          <w:szCs w:val="24"/>
        </w:rPr>
        <w:t xml:space="preserve">Obrazac opisnog izvještaja programa ili projekta </w:t>
      </w:r>
      <w:r w:rsidRPr="00FE6AFF">
        <w:rPr>
          <w:rFonts w:asciiTheme="minorHAnsi" w:hAnsiTheme="minorHAnsi" w:cs="Arial"/>
          <w:b/>
          <w:sz w:val="24"/>
          <w:szCs w:val="24"/>
        </w:rPr>
        <w:t>(Obrazac 8)</w:t>
      </w:r>
      <w:r w:rsidR="00527985" w:rsidRPr="00FE6AFF">
        <w:rPr>
          <w:rFonts w:asciiTheme="minorHAnsi" w:hAnsiTheme="minorHAnsi" w:cs="Arial"/>
          <w:b/>
          <w:sz w:val="24"/>
          <w:szCs w:val="24"/>
        </w:rPr>
        <w:t>,</w:t>
      </w:r>
    </w:p>
    <w:p w:rsidR="00C70A77" w:rsidRPr="004D5285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4D5285">
        <w:rPr>
          <w:rFonts w:asciiTheme="minorHAnsi" w:hAnsiTheme="minorHAnsi" w:cs="Arial"/>
          <w:sz w:val="24"/>
          <w:szCs w:val="24"/>
        </w:rPr>
        <w:t>Obrazac financijskog izvještaj</w:t>
      </w:r>
      <w:bookmarkStart w:id="4" w:name="page10"/>
      <w:bookmarkEnd w:id="4"/>
      <w:r w:rsidRPr="004D5285">
        <w:rPr>
          <w:rFonts w:asciiTheme="minorHAnsi" w:hAnsiTheme="minorHAnsi" w:cs="Arial"/>
          <w:sz w:val="24"/>
          <w:szCs w:val="24"/>
        </w:rPr>
        <w:t xml:space="preserve">a programa ili projekta </w:t>
      </w:r>
      <w:r w:rsidRPr="00FE6AFF">
        <w:rPr>
          <w:rFonts w:asciiTheme="minorHAnsi" w:hAnsiTheme="minorHAnsi" w:cs="Arial"/>
          <w:b/>
          <w:sz w:val="24"/>
          <w:szCs w:val="24"/>
        </w:rPr>
        <w:t>(Obrazac 9)</w:t>
      </w:r>
      <w:r w:rsidR="00527985" w:rsidRPr="00FE6AFF">
        <w:rPr>
          <w:rFonts w:asciiTheme="minorHAnsi" w:hAnsiTheme="minorHAnsi" w:cs="Arial"/>
          <w:b/>
          <w:sz w:val="24"/>
          <w:szCs w:val="24"/>
        </w:rPr>
        <w:t>.</w:t>
      </w:r>
    </w:p>
    <w:p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03" w:lineRule="exact"/>
        <w:rPr>
          <w:rFonts w:asciiTheme="minorHAnsi" w:hAnsiTheme="minorHAnsi" w:cs="Arial"/>
          <w:sz w:val="24"/>
          <w:szCs w:val="24"/>
        </w:rPr>
      </w:pPr>
      <w:bookmarkStart w:id="5" w:name="_GoBack"/>
      <w:bookmarkEnd w:id="5"/>
    </w:p>
    <w:sectPr w:rsidR="006178A6" w:rsidRPr="003A3BFF" w:rsidSect="001C4DED"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49" w:rsidRDefault="004E2A49" w:rsidP="00544E00">
      <w:pPr>
        <w:spacing w:after="0" w:line="240" w:lineRule="auto"/>
      </w:pPr>
      <w:r>
        <w:separator/>
      </w:r>
    </w:p>
  </w:endnote>
  <w:endnote w:type="continuationSeparator" w:id="0">
    <w:p w:rsidR="004E2A49" w:rsidRDefault="004E2A49" w:rsidP="0054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6748"/>
      <w:docPartObj>
        <w:docPartGallery w:val="Page Numbers (Bottom of Page)"/>
        <w:docPartUnique/>
      </w:docPartObj>
    </w:sdtPr>
    <w:sdtContent>
      <w:p w:rsidR="00255114" w:rsidRDefault="00D51DD8">
        <w:pPr>
          <w:pStyle w:val="Footer"/>
          <w:jc w:val="right"/>
        </w:pPr>
        <w:r>
          <w:fldChar w:fldCharType="begin"/>
        </w:r>
        <w:r w:rsidR="00980689">
          <w:instrText xml:space="preserve"> PAGE   \* MERGEFORMAT </w:instrText>
        </w:r>
        <w:r>
          <w:fldChar w:fldCharType="separate"/>
        </w:r>
        <w:r w:rsidR="009836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55114" w:rsidRDefault="00060DF1">
    <w:pPr>
      <w:pStyle w:val="Footer"/>
    </w:pPr>
    <w:r>
      <w:t>Fiksni tečaj konverzije: 7,53450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49" w:rsidRDefault="004E2A49" w:rsidP="00544E00">
      <w:pPr>
        <w:spacing w:after="0" w:line="240" w:lineRule="auto"/>
      </w:pPr>
      <w:r>
        <w:separator/>
      </w:r>
    </w:p>
  </w:footnote>
  <w:footnote w:type="continuationSeparator" w:id="0">
    <w:p w:rsidR="004E2A49" w:rsidRDefault="004E2A49" w:rsidP="0054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AD4"/>
    <w:multiLevelType w:val="hybridMultilevel"/>
    <w:tmpl w:val="E57C57C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B3"/>
    <w:multiLevelType w:val="hybridMultilevel"/>
    <w:tmpl w:val="C914B224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F16D1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A9E"/>
    <w:multiLevelType w:val="hybridMultilevel"/>
    <w:tmpl w:val="446C7024"/>
    <w:lvl w:ilvl="0" w:tplc="A67C7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B7"/>
    <w:multiLevelType w:val="hybridMultilevel"/>
    <w:tmpl w:val="00001547"/>
    <w:lvl w:ilvl="0" w:tplc="000054D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0000390C"/>
    <w:lvl w:ilvl="0" w:tplc="00000F3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38E3363"/>
    <w:multiLevelType w:val="hybridMultilevel"/>
    <w:tmpl w:val="355A43C2"/>
    <w:lvl w:ilvl="0" w:tplc="32182D2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E342F0"/>
    <w:multiLevelType w:val="hybridMultilevel"/>
    <w:tmpl w:val="89366AAE"/>
    <w:lvl w:ilvl="0" w:tplc="69AE918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349B5"/>
    <w:multiLevelType w:val="hybridMultilevel"/>
    <w:tmpl w:val="0A92C4AE"/>
    <w:lvl w:ilvl="0" w:tplc="C3A2D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B304C"/>
    <w:multiLevelType w:val="hybridMultilevel"/>
    <w:tmpl w:val="2F16ACF4"/>
    <w:lvl w:ilvl="0" w:tplc="3FFE7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18"/>
  </w:num>
  <w:num w:numId="7">
    <w:abstractNumId w:val="1"/>
  </w:num>
  <w:num w:numId="8">
    <w:abstractNumId w:val="12"/>
  </w:num>
  <w:num w:numId="9">
    <w:abstractNumId w:val="9"/>
  </w:num>
  <w:num w:numId="10">
    <w:abstractNumId w:val="13"/>
  </w:num>
  <w:num w:numId="11">
    <w:abstractNumId w:val="17"/>
  </w:num>
  <w:num w:numId="12">
    <w:abstractNumId w:val="11"/>
  </w:num>
  <w:num w:numId="13">
    <w:abstractNumId w:val="4"/>
  </w:num>
  <w:num w:numId="14">
    <w:abstractNumId w:val="19"/>
  </w:num>
  <w:num w:numId="15">
    <w:abstractNumId w:val="20"/>
  </w:num>
  <w:num w:numId="16">
    <w:abstractNumId w:val="8"/>
  </w:num>
  <w:num w:numId="17">
    <w:abstractNumId w:val="14"/>
  </w:num>
  <w:num w:numId="18">
    <w:abstractNumId w:val="3"/>
  </w:num>
  <w:num w:numId="19">
    <w:abstractNumId w:val="2"/>
  </w:num>
  <w:num w:numId="20">
    <w:abstractNumId w:val="5"/>
  </w:num>
  <w:num w:numId="21">
    <w:abstractNumId w:val="21"/>
  </w:num>
  <w:num w:numId="22">
    <w:abstractNumId w:val="10"/>
  </w:num>
  <w:num w:numId="23">
    <w:abstractNumId w:val="24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8A6"/>
    <w:rsid w:val="00006421"/>
    <w:rsid w:val="00047B9D"/>
    <w:rsid w:val="00056736"/>
    <w:rsid w:val="00060DF1"/>
    <w:rsid w:val="0006472D"/>
    <w:rsid w:val="00064AF0"/>
    <w:rsid w:val="00077441"/>
    <w:rsid w:val="000851AC"/>
    <w:rsid w:val="000865E7"/>
    <w:rsid w:val="000943FA"/>
    <w:rsid w:val="000B744D"/>
    <w:rsid w:val="000D4486"/>
    <w:rsid w:val="000F5E99"/>
    <w:rsid w:val="00146AC9"/>
    <w:rsid w:val="001507C7"/>
    <w:rsid w:val="00153846"/>
    <w:rsid w:val="00164661"/>
    <w:rsid w:val="00185D15"/>
    <w:rsid w:val="00194063"/>
    <w:rsid w:val="001A32CD"/>
    <w:rsid w:val="001C2E42"/>
    <w:rsid w:val="001C4DED"/>
    <w:rsid w:val="001E4261"/>
    <w:rsid w:val="0021587A"/>
    <w:rsid w:val="00235461"/>
    <w:rsid w:val="00237391"/>
    <w:rsid w:val="002475B9"/>
    <w:rsid w:val="00255114"/>
    <w:rsid w:val="00271BAE"/>
    <w:rsid w:val="00274808"/>
    <w:rsid w:val="002A1730"/>
    <w:rsid w:val="002B7482"/>
    <w:rsid w:val="002E40E4"/>
    <w:rsid w:val="002E6F27"/>
    <w:rsid w:val="0030443C"/>
    <w:rsid w:val="00306546"/>
    <w:rsid w:val="00312124"/>
    <w:rsid w:val="003143C0"/>
    <w:rsid w:val="003309A8"/>
    <w:rsid w:val="0033446A"/>
    <w:rsid w:val="00367E77"/>
    <w:rsid w:val="00371878"/>
    <w:rsid w:val="00372257"/>
    <w:rsid w:val="00390AD5"/>
    <w:rsid w:val="00396121"/>
    <w:rsid w:val="003A3BFF"/>
    <w:rsid w:val="003B3D46"/>
    <w:rsid w:val="003C1899"/>
    <w:rsid w:val="003D6E28"/>
    <w:rsid w:val="00402335"/>
    <w:rsid w:val="00404C54"/>
    <w:rsid w:val="00445B78"/>
    <w:rsid w:val="004826A0"/>
    <w:rsid w:val="00494BE8"/>
    <w:rsid w:val="004B72B2"/>
    <w:rsid w:val="004C172C"/>
    <w:rsid w:val="004E1244"/>
    <w:rsid w:val="004E2A49"/>
    <w:rsid w:val="004E3B25"/>
    <w:rsid w:val="00515DD2"/>
    <w:rsid w:val="0052183D"/>
    <w:rsid w:val="00527985"/>
    <w:rsid w:val="00531C35"/>
    <w:rsid w:val="00532C9A"/>
    <w:rsid w:val="00544E00"/>
    <w:rsid w:val="00577833"/>
    <w:rsid w:val="005834E2"/>
    <w:rsid w:val="0058465B"/>
    <w:rsid w:val="005906C7"/>
    <w:rsid w:val="00596BA3"/>
    <w:rsid w:val="005D6909"/>
    <w:rsid w:val="005E72DD"/>
    <w:rsid w:val="005F0FB3"/>
    <w:rsid w:val="005F5D3E"/>
    <w:rsid w:val="006079D6"/>
    <w:rsid w:val="006178A6"/>
    <w:rsid w:val="00693093"/>
    <w:rsid w:val="006A34A8"/>
    <w:rsid w:val="006B67A4"/>
    <w:rsid w:val="006C02D3"/>
    <w:rsid w:val="006D70A4"/>
    <w:rsid w:val="006F526B"/>
    <w:rsid w:val="00706B06"/>
    <w:rsid w:val="00725FF2"/>
    <w:rsid w:val="00737B81"/>
    <w:rsid w:val="007401F9"/>
    <w:rsid w:val="00741DFE"/>
    <w:rsid w:val="0074687F"/>
    <w:rsid w:val="0075007A"/>
    <w:rsid w:val="00751299"/>
    <w:rsid w:val="00771A9B"/>
    <w:rsid w:val="00780B5F"/>
    <w:rsid w:val="007D318E"/>
    <w:rsid w:val="007F1704"/>
    <w:rsid w:val="00820E94"/>
    <w:rsid w:val="00832DA7"/>
    <w:rsid w:val="0085118D"/>
    <w:rsid w:val="00863FF8"/>
    <w:rsid w:val="00865C93"/>
    <w:rsid w:val="008A33C3"/>
    <w:rsid w:val="008A4A34"/>
    <w:rsid w:val="008C3075"/>
    <w:rsid w:val="008D355E"/>
    <w:rsid w:val="008E7979"/>
    <w:rsid w:val="00912E89"/>
    <w:rsid w:val="009312A5"/>
    <w:rsid w:val="0093632F"/>
    <w:rsid w:val="00937139"/>
    <w:rsid w:val="009404F6"/>
    <w:rsid w:val="00942A66"/>
    <w:rsid w:val="00962C2B"/>
    <w:rsid w:val="00980689"/>
    <w:rsid w:val="009836E0"/>
    <w:rsid w:val="009847C2"/>
    <w:rsid w:val="00984C4D"/>
    <w:rsid w:val="009B0A70"/>
    <w:rsid w:val="009C1734"/>
    <w:rsid w:val="009C719C"/>
    <w:rsid w:val="009F444C"/>
    <w:rsid w:val="00A36534"/>
    <w:rsid w:val="00A6049B"/>
    <w:rsid w:val="00AA48F4"/>
    <w:rsid w:val="00AC4B3B"/>
    <w:rsid w:val="00AE152E"/>
    <w:rsid w:val="00AF25E7"/>
    <w:rsid w:val="00AF5C7B"/>
    <w:rsid w:val="00B410D8"/>
    <w:rsid w:val="00B50AFE"/>
    <w:rsid w:val="00B9690C"/>
    <w:rsid w:val="00BA2CC0"/>
    <w:rsid w:val="00BA7BA3"/>
    <w:rsid w:val="00BC7AA1"/>
    <w:rsid w:val="00BD4DB8"/>
    <w:rsid w:val="00BF6BD7"/>
    <w:rsid w:val="00C0227F"/>
    <w:rsid w:val="00C07110"/>
    <w:rsid w:val="00C174BE"/>
    <w:rsid w:val="00C37CC0"/>
    <w:rsid w:val="00C40947"/>
    <w:rsid w:val="00C44FAB"/>
    <w:rsid w:val="00C55C2C"/>
    <w:rsid w:val="00C56FE7"/>
    <w:rsid w:val="00C70A77"/>
    <w:rsid w:val="00C71F9F"/>
    <w:rsid w:val="00C81FC6"/>
    <w:rsid w:val="00C862E8"/>
    <w:rsid w:val="00CE4ECC"/>
    <w:rsid w:val="00D10E93"/>
    <w:rsid w:val="00D15C91"/>
    <w:rsid w:val="00D24C68"/>
    <w:rsid w:val="00D30926"/>
    <w:rsid w:val="00D32995"/>
    <w:rsid w:val="00D51DD8"/>
    <w:rsid w:val="00D52591"/>
    <w:rsid w:val="00D548D6"/>
    <w:rsid w:val="00D566A8"/>
    <w:rsid w:val="00D847DE"/>
    <w:rsid w:val="00D84907"/>
    <w:rsid w:val="00DD1E16"/>
    <w:rsid w:val="00DE60C4"/>
    <w:rsid w:val="00E1772E"/>
    <w:rsid w:val="00E24213"/>
    <w:rsid w:val="00E24767"/>
    <w:rsid w:val="00E311B4"/>
    <w:rsid w:val="00E359FA"/>
    <w:rsid w:val="00E81F20"/>
    <w:rsid w:val="00EB56F7"/>
    <w:rsid w:val="00EE3D41"/>
    <w:rsid w:val="00EE60E0"/>
    <w:rsid w:val="00EF2279"/>
    <w:rsid w:val="00EF4015"/>
    <w:rsid w:val="00F04E59"/>
    <w:rsid w:val="00F119C8"/>
    <w:rsid w:val="00F119DE"/>
    <w:rsid w:val="00F1210A"/>
    <w:rsid w:val="00F12A93"/>
    <w:rsid w:val="00F62744"/>
    <w:rsid w:val="00F64000"/>
    <w:rsid w:val="00F6423E"/>
    <w:rsid w:val="00F70811"/>
    <w:rsid w:val="00F75478"/>
    <w:rsid w:val="00F8265D"/>
    <w:rsid w:val="00F879EB"/>
    <w:rsid w:val="00F97265"/>
    <w:rsid w:val="00FC0DAC"/>
    <w:rsid w:val="00FC7E6C"/>
    <w:rsid w:val="00FD5A57"/>
    <w:rsid w:val="00FE39EC"/>
    <w:rsid w:val="00FE5522"/>
    <w:rsid w:val="00FE6AFF"/>
    <w:rsid w:val="00FF253F"/>
    <w:rsid w:val="00FF5BA9"/>
    <w:rsid w:val="00FF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A6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A6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C56F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E00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4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E00"/>
    <w:rPr>
      <w:rFonts w:ascii="Calibri" w:eastAsia="Times New Roman" w:hAnsi="Calibri" w:cs="Times New Roman"/>
      <w:lang w:eastAsia="hr-HR"/>
    </w:rPr>
  </w:style>
  <w:style w:type="paragraph" w:styleId="BodyText">
    <w:name w:val="Body Text"/>
    <w:basedOn w:val="Normal"/>
    <w:link w:val="BodyTextChar"/>
    <w:uiPriority w:val="1"/>
    <w:qFormat/>
    <w:rsid w:val="00D24C68"/>
    <w:pPr>
      <w:widowControl w:val="0"/>
      <w:spacing w:after="0" w:line="240" w:lineRule="auto"/>
      <w:ind w:left="116"/>
    </w:pPr>
    <w:rPr>
      <w:rFonts w:ascii="Arial" w:eastAsia="Arial" w:hAnsi="Arial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4C68"/>
    <w:rPr>
      <w:rFonts w:ascii="Arial" w:eastAsia="Arial" w:hAnsi="Arial"/>
      <w:lang w:val="en-US"/>
    </w:rPr>
  </w:style>
  <w:style w:type="paragraph" w:customStyle="1" w:styleId="Tijeloteksta3">
    <w:name w:val="Tijelo teksta 3"/>
    <w:basedOn w:val="Normal"/>
    <w:rsid w:val="004E1244"/>
    <w:pPr>
      <w:suppressAutoHyphens/>
      <w:spacing w:after="0" w:line="240" w:lineRule="auto"/>
      <w:jc w:val="both"/>
    </w:pPr>
    <w:rPr>
      <w:rFonts w:ascii="Arial" w:hAnsi="Arial" w:cs="Arial"/>
      <w:color w:val="00008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ola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lan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2C01-34F4-4363-A825-2AFBFAA4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3037</Words>
  <Characters>17315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Korisnik</cp:lastModifiedBy>
  <cp:revision>5</cp:revision>
  <cp:lastPrinted>2017-01-18T07:40:00Z</cp:lastPrinted>
  <dcterms:created xsi:type="dcterms:W3CDTF">2023-03-24T11:00:00Z</dcterms:created>
  <dcterms:modified xsi:type="dcterms:W3CDTF">2023-03-24T11:07:00Z</dcterms:modified>
</cp:coreProperties>
</file>